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
        <w:tblW w:w="9711" w:type="dxa"/>
        <w:tblLayout w:type="fixed"/>
        <w:tblCellMar>
          <w:left w:w="71" w:type="dxa"/>
          <w:right w:w="71" w:type="dxa"/>
        </w:tblCellMar>
        <w:tblLook w:val="0000"/>
      </w:tblPr>
      <w:tblGrid>
        <w:gridCol w:w="4607"/>
        <w:gridCol w:w="1701"/>
        <w:gridCol w:w="3403"/>
      </w:tblGrid>
      <w:tr w:rsidR="002732DE" w:rsidRPr="00D30A50" w:rsidTr="00E53335">
        <w:trPr>
          <w:cantSplit/>
          <w:trHeight w:val="907"/>
        </w:trPr>
        <w:tc>
          <w:tcPr>
            <w:tcW w:w="4607" w:type="dxa"/>
          </w:tcPr>
          <w:p w:rsidR="002732DE" w:rsidRPr="00D30A50" w:rsidRDefault="002732DE">
            <w:pPr>
              <w:overflowPunct w:val="0"/>
              <w:autoSpaceDE w:val="0"/>
              <w:autoSpaceDN w:val="0"/>
              <w:adjustRightInd w:val="0"/>
              <w:rPr>
                <w:rFonts w:ascii="Calibri" w:hAnsi="Calibri" w:cs="Calibri"/>
                <w:b/>
                <w:sz w:val="22"/>
                <w:szCs w:val="22"/>
              </w:rPr>
            </w:pPr>
            <w:r w:rsidRPr="00D30A50">
              <w:rPr>
                <w:rFonts w:ascii="Calibri" w:hAnsi="Calibri" w:cs="Calibri"/>
                <w:sz w:val="22"/>
                <w:szCs w:val="22"/>
              </w:rPr>
              <w:t xml:space="preserve">            </w:t>
            </w:r>
            <w:r w:rsidRPr="00D30A50">
              <w:rPr>
                <w:rFonts w:ascii="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2pt" fillcolor="window">
                  <v:imagedata r:id="rId7" o:title=""/>
                </v:shape>
              </w:pict>
            </w:r>
          </w:p>
        </w:tc>
        <w:tc>
          <w:tcPr>
            <w:tcW w:w="1701" w:type="dxa"/>
          </w:tcPr>
          <w:p w:rsidR="002732DE" w:rsidRPr="00D30A50" w:rsidRDefault="002732DE">
            <w:pPr>
              <w:overflowPunct w:val="0"/>
              <w:autoSpaceDE w:val="0"/>
              <w:autoSpaceDN w:val="0"/>
              <w:adjustRightInd w:val="0"/>
              <w:rPr>
                <w:rFonts w:ascii="Calibri" w:hAnsi="Calibri" w:cs="Calibri"/>
                <w:b/>
                <w:sz w:val="22"/>
                <w:szCs w:val="22"/>
              </w:rPr>
            </w:pPr>
          </w:p>
        </w:tc>
        <w:tc>
          <w:tcPr>
            <w:tcW w:w="3403" w:type="dxa"/>
          </w:tcPr>
          <w:p w:rsidR="002732DE" w:rsidRPr="00D30A50" w:rsidRDefault="002732DE">
            <w:pPr>
              <w:overflowPunct w:val="0"/>
              <w:autoSpaceDE w:val="0"/>
              <w:autoSpaceDN w:val="0"/>
              <w:adjustRightInd w:val="0"/>
              <w:jc w:val="both"/>
              <w:rPr>
                <w:rFonts w:ascii="Calibri" w:hAnsi="Calibri" w:cs="Calibri"/>
                <w:sz w:val="22"/>
                <w:szCs w:val="22"/>
              </w:rPr>
            </w:pPr>
          </w:p>
        </w:tc>
      </w:tr>
      <w:tr w:rsidR="002732DE" w:rsidRPr="00D30A50" w:rsidTr="00E53335">
        <w:trPr>
          <w:cantSplit/>
          <w:trHeight w:val="1148"/>
        </w:trPr>
        <w:tc>
          <w:tcPr>
            <w:tcW w:w="4607" w:type="dxa"/>
          </w:tcPr>
          <w:p w:rsidR="002732DE" w:rsidRPr="00D30A50" w:rsidRDefault="002732DE">
            <w:pPr>
              <w:rPr>
                <w:rFonts w:ascii="Calibri" w:hAnsi="Calibri" w:cs="Calibri"/>
                <w:b/>
                <w:bCs/>
                <w:sz w:val="22"/>
                <w:szCs w:val="22"/>
              </w:rPr>
            </w:pPr>
            <w:r w:rsidRPr="00D30A50">
              <w:rPr>
                <w:rFonts w:ascii="Calibri" w:hAnsi="Calibri" w:cs="Calibri"/>
                <w:b/>
                <w:bCs/>
                <w:sz w:val="22"/>
                <w:szCs w:val="22"/>
              </w:rPr>
              <w:t>ΕΛΛΗΝΙΚΗ ΔΗΜΟΚΡΑΤΙΑ</w:t>
            </w:r>
          </w:p>
          <w:p w:rsidR="003810D3" w:rsidRPr="00D30A50" w:rsidRDefault="002732DE">
            <w:pPr>
              <w:rPr>
                <w:rFonts w:ascii="Calibri" w:hAnsi="Calibri" w:cs="Calibri"/>
                <w:b/>
                <w:bCs/>
                <w:sz w:val="22"/>
                <w:szCs w:val="22"/>
              </w:rPr>
            </w:pPr>
            <w:r w:rsidRPr="00D30A50">
              <w:rPr>
                <w:rFonts w:ascii="Calibri" w:hAnsi="Calibri" w:cs="Calibri"/>
                <w:b/>
                <w:bCs/>
                <w:sz w:val="22"/>
                <w:szCs w:val="22"/>
              </w:rPr>
              <w:t xml:space="preserve">ΝΟΜΟΣ ΕΥΡΥΤΑΝΙΑΣ </w:t>
            </w:r>
          </w:p>
          <w:p w:rsidR="002732DE" w:rsidRPr="00D30A50" w:rsidRDefault="003810D3">
            <w:pPr>
              <w:rPr>
                <w:rFonts w:ascii="Calibri" w:hAnsi="Calibri" w:cs="Calibri"/>
                <w:b/>
                <w:bCs/>
                <w:sz w:val="22"/>
                <w:szCs w:val="22"/>
              </w:rPr>
            </w:pPr>
            <w:r w:rsidRPr="00D30A50">
              <w:rPr>
                <w:rFonts w:ascii="Calibri" w:hAnsi="Calibri" w:cs="Calibri"/>
                <w:b/>
                <w:bCs/>
                <w:sz w:val="22"/>
                <w:szCs w:val="22"/>
              </w:rPr>
              <w:t>ΔΗΜΟΣ ΚΑΡΠΕΝΗΣΙΟΥ</w:t>
            </w:r>
            <w:r w:rsidR="002732DE" w:rsidRPr="00D30A50">
              <w:rPr>
                <w:rFonts w:ascii="Calibri" w:hAnsi="Calibri" w:cs="Calibri"/>
                <w:b/>
                <w:bCs/>
                <w:sz w:val="22"/>
                <w:szCs w:val="22"/>
              </w:rPr>
              <w:t xml:space="preserve">                 </w:t>
            </w:r>
          </w:p>
          <w:p w:rsidR="00A93B07" w:rsidRPr="00D30A50" w:rsidRDefault="00F5093D" w:rsidP="00A93B07">
            <w:pPr>
              <w:rPr>
                <w:rFonts w:ascii="Calibri" w:hAnsi="Calibri" w:cs="Calibri"/>
                <w:b/>
                <w:bCs/>
                <w:sz w:val="22"/>
                <w:szCs w:val="22"/>
              </w:rPr>
            </w:pPr>
            <w:r w:rsidRPr="00D30A50">
              <w:rPr>
                <w:rFonts w:ascii="Calibri" w:hAnsi="Calibri" w:cs="Calibri"/>
                <w:b/>
                <w:bCs/>
                <w:sz w:val="22"/>
                <w:szCs w:val="22"/>
              </w:rPr>
              <w:t xml:space="preserve">Δ/ΝΣΗ </w:t>
            </w:r>
            <w:r w:rsidR="00A93B07" w:rsidRPr="00D30A50">
              <w:rPr>
                <w:rFonts w:ascii="Calibri" w:hAnsi="Calibri" w:cs="Calibri"/>
                <w:b/>
                <w:bCs/>
                <w:sz w:val="22"/>
                <w:szCs w:val="22"/>
              </w:rPr>
              <w:t xml:space="preserve"> </w:t>
            </w:r>
            <w:r w:rsidR="006133F1" w:rsidRPr="00D30A50">
              <w:rPr>
                <w:rFonts w:ascii="Calibri" w:hAnsi="Calibri" w:cs="Calibri"/>
                <w:b/>
                <w:bCs/>
                <w:sz w:val="22"/>
                <w:szCs w:val="22"/>
              </w:rPr>
              <w:t>ΤΕΧΝΙΚΩΝ ΥΠΗΡΕΣΙΩΝ</w:t>
            </w:r>
            <w:r w:rsidR="00A93B07" w:rsidRPr="00D30A50">
              <w:rPr>
                <w:rFonts w:ascii="Calibri" w:hAnsi="Calibri" w:cs="Calibri"/>
                <w:b/>
                <w:bCs/>
                <w:sz w:val="22"/>
                <w:szCs w:val="22"/>
              </w:rPr>
              <w:t xml:space="preserve">                                            </w:t>
            </w:r>
          </w:p>
          <w:p w:rsidR="002732DE" w:rsidRPr="00D30A50" w:rsidRDefault="00A93B07" w:rsidP="006133F1">
            <w:pPr>
              <w:rPr>
                <w:rFonts w:ascii="Calibri" w:hAnsi="Calibri" w:cs="Calibri"/>
                <w:b/>
                <w:sz w:val="22"/>
                <w:szCs w:val="22"/>
              </w:rPr>
            </w:pPr>
            <w:r w:rsidRPr="00D30A50">
              <w:rPr>
                <w:rFonts w:ascii="Calibri" w:hAnsi="Calibri" w:cs="Calibri"/>
                <w:b/>
                <w:bCs/>
                <w:sz w:val="22"/>
                <w:szCs w:val="22"/>
              </w:rPr>
              <w:t xml:space="preserve">ΤΜΗΜΑ </w:t>
            </w:r>
            <w:r w:rsidR="006133F1" w:rsidRPr="00D30A50">
              <w:rPr>
                <w:rFonts w:ascii="Calibri" w:hAnsi="Calibri" w:cs="Calibri"/>
                <w:b/>
                <w:bCs/>
                <w:sz w:val="22"/>
                <w:szCs w:val="22"/>
              </w:rPr>
              <w:t>ΥΠΟΔΟΜΩΝ ΚΑΙ ΔΙΚΤΥΩΝ</w:t>
            </w:r>
            <w:r w:rsidRPr="00D30A50">
              <w:rPr>
                <w:rFonts w:ascii="Calibri" w:hAnsi="Calibri" w:cs="Calibri"/>
                <w:b/>
                <w:sz w:val="22"/>
                <w:szCs w:val="22"/>
              </w:rPr>
              <w:t xml:space="preserve"> </w:t>
            </w:r>
          </w:p>
        </w:tc>
        <w:tc>
          <w:tcPr>
            <w:tcW w:w="1701" w:type="dxa"/>
          </w:tcPr>
          <w:p w:rsidR="002732DE" w:rsidRPr="00D30A50" w:rsidRDefault="00886922">
            <w:pPr>
              <w:jc w:val="right"/>
              <w:rPr>
                <w:rFonts w:ascii="Calibri" w:hAnsi="Calibri" w:cs="Calibri"/>
                <w:b/>
                <w:sz w:val="22"/>
                <w:szCs w:val="22"/>
              </w:rPr>
            </w:pPr>
            <w:r>
              <w:rPr>
                <w:rFonts w:ascii="Calibri" w:hAnsi="Calibri" w:cs="Calibri"/>
                <w:b/>
                <w:sz w:val="22"/>
                <w:szCs w:val="22"/>
              </w:rPr>
              <w:t>ΥΠΗΡΕΣΙΑ</w:t>
            </w:r>
            <w:r w:rsidR="002732DE" w:rsidRPr="00D30A50">
              <w:rPr>
                <w:rFonts w:ascii="Calibri" w:hAnsi="Calibri" w:cs="Calibri"/>
                <w:b/>
                <w:sz w:val="22"/>
                <w:szCs w:val="22"/>
              </w:rPr>
              <w:t xml:space="preserve"> :</w:t>
            </w:r>
          </w:p>
          <w:p w:rsidR="002732DE" w:rsidRPr="00D30A50" w:rsidRDefault="002732DE">
            <w:pPr>
              <w:rPr>
                <w:rFonts w:ascii="Calibri" w:hAnsi="Calibri" w:cs="Calibri"/>
                <w:b/>
                <w:sz w:val="22"/>
                <w:szCs w:val="22"/>
              </w:rPr>
            </w:pPr>
          </w:p>
          <w:p w:rsidR="002732DE" w:rsidRPr="00D30A50" w:rsidRDefault="002732DE">
            <w:pPr>
              <w:rPr>
                <w:rFonts w:ascii="Calibri" w:hAnsi="Calibri" w:cs="Calibri"/>
                <w:b/>
                <w:sz w:val="22"/>
                <w:szCs w:val="22"/>
              </w:rPr>
            </w:pPr>
          </w:p>
          <w:p w:rsidR="002732DE" w:rsidRPr="00D30A50" w:rsidRDefault="002732DE">
            <w:pPr>
              <w:rPr>
                <w:rFonts w:ascii="Calibri" w:hAnsi="Calibri" w:cs="Calibri"/>
                <w:b/>
                <w:sz w:val="22"/>
                <w:szCs w:val="22"/>
              </w:rPr>
            </w:pPr>
          </w:p>
          <w:p w:rsidR="002732DE" w:rsidRPr="00D30A50" w:rsidRDefault="002732DE">
            <w:pPr>
              <w:overflowPunct w:val="0"/>
              <w:autoSpaceDE w:val="0"/>
              <w:autoSpaceDN w:val="0"/>
              <w:adjustRightInd w:val="0"/>
              <w:jc w:val="right"/>
              <w:rPr>
                <w:rFonts w:ascii="Calibri" w:hAnsi="Calibri" w:cs="Calibri"/>
                <w:b/>
                <w:sz w:val="22"/>
                <w:szCs w:val="22"/>
              </w:rPr>
            </w:pPr>
          </w:p>
        </w:tc>
        <w:tc>
          <w:tcPr>
            <w:tcW w:w="3403" w:type="dxa"/>
          </w:tcPr>
          <w:p w:rsidR="002732DE" w:rsidRPr="00D30A50" w:rsidRDefault="002732DE">
            <w:pPr>
              <w:rPr>
                <w:rFonts w:ascii="Calibri" w:hAnsi="Calibri" w:cs="Calibri"/>
                <w:b/>
                <w:sz w:val="22"/>
                <w:szCs w:val="22"/>
              </w:rPr>
            </w:pPr>
            <w:r w:rsidRPr="00D30A50">
              <w:rPr>
                <w:rFonts w:ascii="Calibri" w:hAnsi="Calibri" w:cs="Calibri"/>
                <w:b/>
                <w:sz w:val="22"/>
                <w:szCs w:val="22"/>
              </w:rPr>
              <w:t>«Συντήρηση επισκευή δικτύων ηλεκτροφωτισμού Δημοτικών Ενοτήτων»</w:t>
            </w:r>
          </w:p>
          <w:p w:rsidR="002732DE" w:rsidRPr="00D30A50" w:rsidRDefault="002732DE">
            <w:pPr>
              <w:overflowPunct w:val="0"/>
              <w:autoSpaceDE w:val="0"/>
              <w:autoSpaceDN w:val="0"/>
              <w:adjustRightInd w:val="0"/>
              <w:ind w:firstLine="720"/>
              <w:rPr>
                <w:rFonts w:ascii="Calibri" w:hAnsi="Calibri" w:cs="Calibri"/>
                <w:b/>
                <w:sz w:val="22"/>
                <w:szCs w:val="22"/>
              </w:rPr>
            </w:pPr>
          </w:p>
        </w:tc>
      </w:tr>
      <w:tr w:rsidR="002732DE" w:rsidRPr="00D30A50" w:rsidTr="00E53335">
        <w:trPr>
          <w:cantSplit/>
          <w:trHeight w:val="281"/>
        </w:trPr>
        <w:tc>
          <w:tcPr>
            <w:tcW w:w="4607" w:type="dxa"/>
          </w:tcPr>
          <w:p w:rsidR="002732DE" w:rsidRPr="00D30A50" w:rsidRDefault="00A93B07" w:rsidP="007A68E6">
            <w:pPr>
              <w:overflowPunct w:val="0"/>
              <w:autoSpaceDE w:val="0"/>
              <w:autoSpaceDN w:val="0"/>
              <w:adjustRightInd w:val="0"/>
              <w:rPr>
                <w:rFonts w:ascii="Calibri" w:hAnsi="Calibri" w:cs="Calibri"/>
                <w:b/>
                <w:sz w:val="22"/>
                <w:szCs w:val="22"/>
                <w:lang w:val="en-US"/>
              </w:rPr>
            </w:pPr>
            <w:r w:rsidRPr="00D30A50">
              <w:rPr>
                <w:rFonts w:ascii="Calibri" w:hAnsi="Calibri" w:cs="Calibri"/>
                <w:b/>
                <w:sz w:val="22"/>
                <w:szCs w:val="22"/>
              </w:rPr>
              <w:t>ΑΡ. ΜΕΛΕΤΗΣ</w:t>
            </w:r>
            <w:r w:rsidRPr="007A68E6">
              <w:rPr>
                <w:rFonts w:ascii="Calibri" w:hAnsi="Calibri" w:cs="Calibri"/>
                <w:b/>
                <w:sz w:val="22"/>
                <w:szCs w:val="22"/>
              </w:rPr>
              <w:t>:</w:t>
            </w:r>
            <w:r w:rsidR="00401993" w:rsidRPr="007A68E6">
              <w:rPr>
                <w:rFonts w:ascii="Calibri" w:hAnsi="Calibri" w:cs="Calibri"/>
                <w:b/>
                <w:sz w:val="22"/>
                <w:szCs w:val="22"/>
              </w:rPr>
              <w:t xml:space="preserve"> </w:t>
            </w:r>
            <w:r w:rsidR="00D30A50" w:rsidRPr="007A68E6">
              <w:rPr>
                <w:rFonts w:ascii="Calibri" w:hAnsi="Calibri" w:cs="Calibri"/>
                <w:b/>
                <w:sz w:val="22"/>
                <w:szCs w:val="22"/>
              </w:rPr>
              <w:t>1</w:t>
            </w:r>
            <w:r w:rsidR="007A68E6" w:rsidRPr="007A68E6">
              <w:rPr>
                <w:rFonts w:ascii="Calibri" w:hAnsi="Calibri" w:cs="Calibri"/>
                <w:b/>
                <w:sz w:val="22"/>
                <w:szCs w:val="22"/>
              </w:rPr>
              <w:t>6</w:t>
            </w:r>
            <w:r w:rsidR="002732DE" w:rsidRPr="00D30A50">
              <w:rPr>
                <w:rFonts w:ascii="Calibri" w:hAnsi="Calibri" w:cs="Calibri"/>
                <w:b/>
                <w:sz w:val="22"/>
                <w:szCs w:val="22"/>
              </w:rPr>
              <w:t>/20</w:t>
            </w:r>
            <w:r w:rsidR="00B708F7">
              <w:rPr>
                <w:rFonts w:ascii="Calibri" w:hAnsi="Calibri" w:cs="Calibri"/>
                <w:b/>
                <w:sz w:val="22"/>
                <w:szCs w:val="22"/>
              </w:rPr>
              <w:t>21</w:t>
            </w:r>
          </w:p>
        </w:tc>
        <w:tc>
          <w:tcPr>
            <w:tcW w:w="1701" w:type="dxa"/>
          </w:tcPr>
          <w:p w:rsidR="002732DE" w:rsidRPr="00D30A50" w:rsidRDefault="002732DE">
            <w:pPr>
              <w:overflowPunct w:val="0"/>
              <w:autoSpaceDE w:val="0"/>
              <w:autoSpaceDN w:val="0"/>
              <w:adjustRightInd w:val="0"/>
              <w:rPr>
                <w:rFonts w:ascii="Calibri" w:hAnsi="Calibri" w:cs="Calibri"/>
                <w:b/>
                <w:sz w:val="22"/>
                <w:szCs w:val="22"/>
              </w:rPr>
            </w:pPr>
          </w:p>
        </w:tc>
        <w:tc>
          <w:tcPr>
            <w:tcW w:w="3403" w:type="dxa"/>
          </w:tcPr>
          <w:p w:rsidR="002732DE" w:rsidRPr="00D30A50" w:rsidRDefault="002732DE">
            <w:pPr>
              <w:overflowPunct w:val="0"/>
              <w:autoSpaceDE w:val="0"/>
              <w:autoSpaceDN w:val="0"/>
              <w:adjustRightInd w:val="0"/>
              <w:rPr>
                <w:rFonts w:ascii="Calibri" w:hAnsi="Calibri" w:cs="Calibri"/>
                <w:b/>
                <w:sz w:val="22"/>
                <w:szCs w:val="22"/>
              </w:rPr>
            </w:pPr>
          </w:p>
        </w:tc>
      </w:tr>
    </w:tbl>
    <w:p w:rsidR="00477E14" w:rsidRPr="00D30A50" w:rsidRDefault="00477E14" w:rsidP="00144215">
      <w:pPr>
        <w:spacing w:line="360" w:lineRule="auto"/>
        <w:ind w:firstLine="720"/>
        <w:jc w:val="center"/>
        <w:rPr>
          <w:rFonts w:ascii="Calibri" w:hAnsi="Calibri" w:cs="Calibri"/>
          <w:b/>
          <w:u w:val="single"/>
        </w:rPr>
      </w:pPr>
      <w:r w:rsidRPr="00D30A50">
        <w:rPr>
          <w:rFonts w:ascii="Calibri" w:hAnsi="Calibri" w:cs="Calibri"/>
          <w:b/>
          <w:u w:val="single"/>
        </w:rPr>
        <w:t>ΤΙΜΟΛΟΓΙΟ ΜΕΛΕΤΗΣ</w:t>
      </w:r>
    </w:p>
    <w:p w:rsidR="00477E14" w:rsidRPr="00D30A50" w:rsidRDefault="00477E14" w:rsidP="00ED5932">
      <w:pPr>
        <w:spacing w:line="360" w:lineRule="auto"/>
        <w:ind w:firstLine="720"/>
        <w:jc w:val="both"/>
        <w:rPr>
          <w:rFonts w:ascii="Calibri" w:hAnsi="Calibri" w:cs="Calibri"/>
          <w:b/>
          <w:sz w:val="22"/>
          <w:szCs w:val="22"/>
        </w:rPr>
      </w:pPr>
      <w:r w:rsidRPr="00D30A50">
        <w:rPr>
          <w:rFonts w:ascii="Calibri" w:hAnsi="Calibri" w:cs="Calibri"/>
          <w:b/>
          <w:sz w:val="22"/>
          <w:szCs w:val="22"/>
        </w:rPr>
        <w:t>ΓΕΝΙΚΟΙ ΟΡΟΙ:</w:t>
      </w:r>
    </w:p>
    <w:p w:rsidR="00477E14" w:rsidRPr="00D30A50" w:rsidRDefault="00477E14" w:rsidP="00D30A50">
      <w:pPr>
        <w:spacing w:line="320" w:lineRule="atLeast"/>
        <w:ind w:firstLine="720"/>
        <w:jc w:val="both"/>
        <w:rPr>
          <w:rFonts w:ascii="Calibri" w:hAnsi="Calibri" w:cs="Calibri"/>
          <w:sz w:val="22"/>
          <w:szCs w:val="22"/>
        </w:rPr>
      </w:pPr>
      <w:r w:rsidRPr="00D30A50">
        <w:rPr>
          <w:rFonts w:ascii="Calibri" w:hAnsi="Calibri" w:cs="Calibri"/>
          <w:sz w:val="22"/>
          <w:szCs w:val="22"/>
        </w:rPr>
        <w:t xml:space="preserve">Στις τιμές του παρόντος αναλυτικού τιμολογίου </w:t>
      </w:r>
      <w:r w:rsidR="0047401E" w:rsidRPr="00D30A50">
        <w:rPr>
          <w:rFonts w:ascii="Calibri" w:hAnsi="Calibri" w:cs="Calibri"/>
          <w:sz w:val="22"/>
          <w:szCs w:val="22"/>
        </w:rPr>
        <w:t>συμπεριλαμβάνεται  η εργασία χωρίς τα  απαιτούμενα υλικά</w:t>
      </w:r>
      <w:r w:rsidRPr="00D30A50">
        <w:rPr>
          <w:rFonts w:ascii="Calibri" w:hAnsi="Calibri" w:cs="Calibri"/>
          <w:sz w:val="22"/>
          <w:szCs w:val="22"/>
        </w:rPr>
        <w:t xml:space="preserve"> για την εκτέλεση του έργου με τον οποιοδήποτε τρόπο μεταφοράς αυτών μέχρι τη θέση του έργου ή οποιαδήποτε κατεργασία των υλικών όπως και κάθε εργασία που αναφέρεται ή όχι και που είναι όμως αναγκαία για την καλή και σύμφωνα με τις συγγραφές υποχρεώσεων τις τεχνικές προδιαγραφές και τους κανόνες της τέχνης, εκτέλεση και πλήρη αποπεράτωση των έργων, όπως και κάθε έξοδο με</w:t>
      </w:r>
      <w:r w:rsidR="00ED5932" w:rsidRPr="00D30A50">
        <w:rPr>
          <w:rFonts w:ascii="Calibri" w:hAnsi="Calibri" w:cs="Calibri"/>
          <w:sz w:val="22"/>
          <w:szCs w:val="22"/>
        </w:rPr>
        <w:t>ταφοράς προσωπικού του αναδόχου.</w:t>
      </w:r>
      <w:r w:rsidR="00A93B07" w:rsidRPr="00D30A50">
        <w:rPr>
          <w:rFonts w:ascii="Calibri" w:hAnsi="Calibri" w:cs="Calibri"/>
          <w:sz w:val="22"/>
          <w:szCs w:val="22"/>
        </w:rPr>
        <w:t xml:space="preserve"> Τα υλικά που θα χρησιμοποιηθούν θα χορηγηθούν από την Υπηρεσία.</w:t>
      </w:r>
    </w:p>
    <w:p w:rsidR="0029161C" w:rsidRPr="00D30A50" w:rsidRDefault="007138CB"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t>Άρθρο 1</w:t>
      </w:r>
      <w:r w:rsidR="00E42FFF" w:rsidRPr="00D30A50">
        <w:rPr>
          <w:rFonts w:ascii="Calibri" w:hAnsi="Calibri" w:cs="Calibri"/>
          <w:b/>
          <w:sz w:val="22"/>
          <w:szCs w:val="22"/>
          <w:u w:val="single"/>
          <w:vertAlign w:val="superscript"/>
        </w:rPr>
        <w:t>Ο</w:t>
      </w:r>
      <w:r w:rsidR="00E42FFF" w:rsidRPr="00D30A50">
        <w:rPr>
          <w:rFonts w:ascii="Calibri" w:hAnsi="Calibri" w:cs="Calibri"/>
          <w:b/>
          <w:sz w:val="22"/>
          <w:szCs w:val="22"/>
          <w:u w:val="single"/>
        </w:rPr>
        <w:t xml:space="preserve"> </w:t>
      </w:r>
      <w:r w:rsidR="00935168" w:rsidRPr="00D30A50">
        <w:rPr>
          <w:rFonts w:ascii="Calibri" w:hAnsi="Calibri" w:cs="Calibri"/>
          <w:b/>
          <w:sz w:val="22"/>
          <w:szCs w:val="22"/>
          <w:u w:val="single"/>
        </w:rPr>
        <w:t xml:space="preserve"> </w:t>
      </w:r>
      <w:r w:rsidR="000E530F" w:rsidRPr="00D30A50">
        <w:rPr>
          <w:rFonts w:ascii="Calibri" w:hAnsi="Calibri" w:cs="Calibri"/>
          <w:b/>
          <w:sz w:val="22"/>
          <w:szCs w:val="22"/>
          <w:u w:val="single"/>
        </w:rPr>
        <w:t>Ηλεκτρολογικές εργασίες Δ.Ε. Δομνίστας</w:t>
      </w:r>
    </w:p>
    <w:p w:rsidR="000E530F" w:rsidRDefault="000E530F" w:rsidP="00D30A50">
      <w:pPr>
        <w:tabs>
          <w:tab w:val="left" w:pos="284"/>
          <w:tab w:val="left" w:pos="426"/>
        </w:tabs>
        <w:spacing w:line="320" w:lineRule="atLeast"/>
        <w:ind w:firstLine="284"/>
        <w:jc w:val="both"/>
        <w:rPr>
          <w:rFonts w:ascii="Calibri" w:hAnsi="Calibri" w:cs="Calibri"/>
          <w:sz w:val="22"/>
          <w:szCs w:val="22"/>
        </w:rPr>
      </w:pPr>
      <w:r w:rsidRPr="00D30A50">
        <w:rPr>
          <w:rFonts w:ascii="Calibri" w:hAnsi="Calibri" w:cs="Calibri"/>
          <w:sz w:val="22"/>
          <w:szCs w:val="22"/>
        </w:rPr>
        <w:t xml:space="preserve">Αφορά την συντήρηση των δημοτικών  ηλεκτρολογικών εγκαταστάσεων της Δ.Ε. Δομνίστας </w:t>
      </w:r>
      <w:r w:rsidR="00757811" w:rsidRPr="00D30A50">
        <w:rPr>
          <w:rFonts w:ascii="Calibri" w:hAnsi="Calibri" w:cs="Calibri"/>
          <w:sz w:val="22"/>
          <w:szCs w:val="22"/>
        </w:rPr>
        <w:t>και πιο συγκεκριμένα τις παρακάτω εργασίες:</w:t>
      </w:r>
    </w:p>
    <w:p w:rsidR="0029161C" w:rsidRPr="00D30A50" w:rsidRDefault="00757811" w:rsidP="00D30A50">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w:t>
      </w:r>
      <w:r w:rsidR="0029161C" w:rsidRPr="00D30A50">
        <w:rPr>
          <w:rFonts w:ascii="Calibri" w:hAnsi="Calibri" w:cs="Calibri"/>
          <w:sz w:val="22"/>
          <w:szCs w:val="22"/>
        </w:rPr>
        <w:t xml:space="preserve">ην </w:t>
      </w:r>
      <w:r w:rsidR="00556936" w:rsidRPr="00D30A50">
        <w:rPr>
          <w:rFonts w:ascii="Calibri" w:hAnsi="Calibri" w:cs="Calibri"/>
          <w:sz w:val="22"/>
          <w:szCs w:val="22"/>
        </w:rPr>
        <w:t>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594870" w:rsidRPr="00D30A50" w:rsidRDefault="00757811" w:rsidP="00D30A50">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sidR="006B21FC">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w:t>
      </w:r>
      <w:r w:rsidR="00CD7B18" w:rsidRPr="00D30A50">
        <w:rPr>
          <w:rFonts w:ascii="Calibri" w:hAnsi="Calibri" w:cs="Calibri"/>
          <w:sz w:val="22"/>
          <w:szCs w:val="22"/>
        </w:rPr>
        <w:t>. Ε</w:t>
      </w:r>
      <w:r w:rsidRPr="00D30A50">
        <w:rPr>
          <w:rFonts w:ascii="Calibri" w:hAnsi="Calibri" w:cs="Calibri"/>
          <w:sz w:val="22"/>
          <w:szCs w:val="22"/>
        </w:rPr>
        <w:t>πίσης θα κάνει τις απαραίτητες ρυθμίσεις στους χρονοδιακόπτες σε συνεννόηση με τον τοπικό πρόεδρο.</w:t>
      </w:r>
    </w:p>
    <w:p w:rsidR="00D30A50" w:rsidRPr="00E60036" w:rsidRDefault="00D30A50" w:rsidP="00D30A50">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sidR="006B21FC">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sidR="00D05ACE">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594870" w:rsidRPr="00D30A50" w:rsidRDefault="00594870" w:rsidP="00D30A50">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FB4B21" w:rsidRPr="00D30A50" w:rsidRDefault="00F52679" w:rsidP="00D30A50">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Σύνταξη ηλεκτρολογικού σχεδίου για παροχές ηλεκτροδοτούμενων δημοτικών κτηρίων</w:t>
      </w:r>
      <w:r w:rsidR="00EE297E">
        <w:rPr>
          <w:rFonts w:ascii="Calibri" w:hAnsi="Calibri" w:cs="Calibri"/>
          <w:sz w:val="22"/>
          <w:szCs w:val="22"/>
        </w:rPr>
        <w:t>, δημοτικού φωτισμού και λοιπών εγκαταστάσεων</w:t>
      </w:r>
    </w:p>
    <w:p w:rsidR="00FB4B21" w:rsidRDefault="00FB4B21" w:rsidP="00D30A50">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w:t>
      </w:r>
      <w:r w:rsidR="00D341E0" w:rsidRPr="00D30A50">
        <w:rPr>
          <w:rFonts w:ascii="Calibri" w:hAnsi="Calibri" w:cs="Calibri"/>
          <w:sz w:val="22"/>
          <w:szCs w:val="22"/>
        </w:rPr>
        <w:t xml:space="preserve"> όπου απαιτηθεί</w:t>
      </w:r>
    </w:p>
    <w:p w:rsidR="00D30A50" w:rsidRPr="00D30A50" w:rsidRDefault="00D30A50" w:rsidP="00D30A50">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980C29" w:rsidRDefault="00980C29" w:rsidP="00D30A50">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t xml:space="preserve"> Επισκευή και συντήρηση ηλεκτρολογικών πινάκων αντλιοστασίων</w:t>
      </w:r>
    </w:p>
    <w:p w:rsidR="00FB4B21" w:rsidRPr="00D30A50" w:rsidRDefault="00FB4B21" w:rsidP="00D30A50">
      <w:pPr>
        <w:tabs>
          <w:tab w:val="left" w:pos="284"/>
          <w:tab w:val="left" w:pos="426"/>
        </w:tabs>
        <w:spacing w:line="320" w:lineRule="atLeast"/>
        <w:ind w:left="284"/>
        <w:jc w:val="both"/>
        <w:rPr>
          <w:rFonts w:ascii="Calibri" w:hAnsi="Calibri" w:cs="Calibri"/>
          <w:sz w:val="22"/>
          <w:szCs w:val="22"/>
        </w:rPr>
      </w:pPr>
    </w:p>
    <w:p w:rsidR="0029161C" w:rsidRPr="00D30A50" w:rsidRDefault="00922607" w:rsidP="00D30A50">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w:t>
      </w:r>
      <w:r w:rsidR="00594870" w:rsidRPr="00D30A50">
        <w:rPr>
          <w:rFonts w:ascii="Calibri" w:hAnsi="Calibri" w:cs="Calibri"/>
          <w:b/>
          <w:sz w:val="22"/>
          <w:szCs w:val="22"/>
        </w:rPr>
        <w:t xml:space="preserve"> ανά μήνα</w:t>
      </w:r>
    </w:p>
    <w:p w:rsidR="0029161C" w:rsidRPr="00D30A50" w:rsidRDefault="00151043" w:rsidP="00D30A50">
      <w:pPr>
        <w:spacing w:line="320" w:lineRule="atLeast"/>
        <w:ind w:firstLine="720"/>
        <w:jc w:val="both"/>
        <w:rPr>
          <w:rFonts w:ascii="Calibri" w:hAnsi="Calibri" w:cs="Calibri"/>
          <w:b/>
          <w:sz w:val="22"/>
          <w:szCs w:val="22"/>
        </w:rPr>
      </w:pPr>
      <w:r w:rsidRPr="00D30A50">
        <w:rPr>
          <w:rFonts w:ascii="Calibri" w:hAnsi="Calibri" w:cs="Calibri"/>
          <w:b/>
          <w:sz w:val="22"/>
          <w:szCs w:val="22"/>
        </w:rPr>
        <w:t>Τιμή:</w:t>
      </w:r>
      <w:r w:rsidR="009D259D" w:rsidRPr="00D30A50">
        <w:rPr>
          <w:rFonts w:ascii="Calibri" w:hAnsi="Calibri" w:cs="Calibri"/>
          <w:b/>
          <w:sz w:val="22"/>
          <w:szCs w:val="22"/>
        </w:rPr>
        <w:t xml:space="preserve"> </w:t>
      </w:r>
      <w:r w:rsidR="005A554C">
        <w:rPr>
          <w:rFonts w:ascii="Calibri" w:hAnsi="Calibri" w:cs="Calibri"/>
          <w:b/>
          <w:sz w:val="22"/>
          <w:szCs w:val="22"/>
        </w:rPr>
        <w:t>Τριακόσια εξήντα</w:t>
      </w:r>
      <w:r w:rsidR="007B1B6B">
        <w:rPr>
          <w:rFonts w:ascii="Calibri" w:hAnsi="Calibri" w:cs="Calibri"/>
          <w:b/>
          <w:sz w:val="22"/>
          <w:szCs w:val="22"/>
        </w:rPr>
        <w:t xml:space="preserve"> πέντε</w:t>
      </w:r>
      <w:r w:rsidR="0029161C" w:rsidRPr="00D30A50">
        <w:rPr>
          <w:rFonts w:ascii="Calibri" w:hAnsi="Calibri" w:cs="Calibri"/>
          <w:b/>
          <w:sz w:val="22"/>
          <w:szCs w:val="22"/>
        </w:rPr>
        <w:t xml:space="preserve"> ευρώ</w:t>
      </w:r>
      <w:r w:rsidRPr="00D30A50">
        <w:rPr>
          <w:rFonts w:ascii="Calibri" w:hAnsi="Calibri" w:cs="Calibri"/>
          <w:b/>
          <w:sz w:val="22"/>
          <w:szCs w:val="22"/>
        </w:rPr>
        <w:t>………</w:t>
      </w:r>
      <w:r w:rsidR="00935168" w:rsidRPr="00D30A50">
        <w:rPr>
          <w:rFonts w:ascii="Calibri" w:hAnsi="Calibri" w:cs="Calibri"/>
          <w:b/>
          <w:sz w:val="22"/>
          <w:szCs w:val="22"/>
        </w:rPr>
        <w:t>…………………….</w:t>
      </w:r>
      <w:r w:rsidR="0029161C" w:rsidRPr="00D30A50">
        <w:rPr>
          <w:rFonts w:ascii="Calibri" w:hAnsi="Calibri" w:cs="Calibri"/>
          <w:b/>
          <w:sz w:val="22"/>
          <w:szCs w:val="22"/>
        </w:rPr>
        <w:t>..……………………. (</w:t>
      </w:r>
      <w:r w:rsidR="005A554C">
        <w:rPr>
          <w:rFonts w:ascii="Calibri" w:hAnsi="Calibri" w:cs="Calibri"/>
          <w:b/>
          <w:sz w:val="22"/>
          <w:szCs w:val="22"/>
        </w:rPr>
        <w:t>36</w:t>
      </w:r>
      <w:r w:rsidR="007B1B6B">
        <w:rPr>
          <w:rFonts w:ascii="Calibri" w:hAnsi="Calibri" w:cs="Calibri"/>
          <w:b/>
          <w:sz w:val="22"/>
          <w:szCs w:val="22"/>
        </w:rPr>
        <w:t>5</w:t>
      </w:r>
      <w:r w:rsidR="001238B9" w:rsidRPr="00D30A50">
        <w:rPr>
          <w:rFonts w:ascii="Calibri" w:hAnsi="Calibri" w:cs="Calibri"/>
          <w:b/>
          <w:sz w:val="22"/>
          <w:szCs w:val="22"/>
        </w:rPr>
        <w:t>,</w:t>
      </w:r>
      <w:r w:rsidR="00935168" w:rsidRPr="00D30A50">
        <w:rPr>
          <w:rFonts w:ascii="Calibri" w:hAnsi="Calibri" w:cs="Calibri"/>
          <w:b/>
          <w:sz w:val="22"/>
          <w:szCs w:val="22"/>
        </w:rPr>
        <w:t>0</w:t>
      </w:r>
      <w:r w:rsidR="001238B9" w:rsidRPr="00D30A50">
        <w:rPr>
          <w:rFonts w:ascii="Calibri" w:hAnsi="Calibri" w:cs="Calibri"/>
          <w:b/>
          <w:sz w:val="22"/>
          <w:szCs w:val="22"/>
        </w:rPr>
        <w:t>0</w:t>
      </w:r>
      <w:r w:rsidR="0029161C" w:rsidRPr="00D30A50">
        <w:rPr>
          <w:rFonts w:ascii="Calibri" w:hAnsi="Calibri" w:cs="Calibri"/>
          <w:b/>
          <w:sz w:val="22"/>
          <w:szCs w:val="22"/>
        </w:rPr>
        <w:t xml:space="preserve"> €)</w:t>
      </w:r>
    </w:p>
    <w:p w:rsidR="00D8206D" w:rsidRPr="00D30A50" w:rsidRDefault="00D8206D" w:rsidP="00D30A50">
      <w:pPr>
        <w:spacing w:line="320" w:lineRule="atLeast"/>
        <w:ind w:firstLine="720"/>
        <w:jc w:val="both"/>
        <w:rPr>
          <w:rFonts w:ascii="Calibri" w:hAnsi="Calibri" w:cs="Calibri"/>
          <w:b/>
          <w:sz w:val="22"/>
          <w:szCs w:val="22"/>
          <w:u w:val="single"/>
        </w:rPr>
      </w:pPr>
    </w:p>
    <w:p w:rsidR="0083401E" w:rsidRDefault="0083401E" w:rsidP="00D30A50">
      <w:pPr>
        <w:spacing w:line="320" w:lineRule="atLeast"/>
        <w:ind w:firstLine="720"/>
        <w:jc w:val="both"/>
        <w:rPr>
          <w:rFonts w:ascii="Calibri" w:hAnsi="Calibri" w:cs="Calibri"/>
          <w:b/>
          <w:sz w:val="22"/>
          <w:szCs w:val="22"/>
          <w:u w:val="single"/>
        </w:rPr>
      </w:pPr>
    </w:p>
    <w:p w:rsidR="00594870" w:rsidRPr="00D30A50" w:rsidRDefault="00594870"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lastRenderedPageBreak/>
        <w:t>Άρθρο 2</w:t>
      </w:r>
      <w:r w:rsidRPr="00D30A50">
        <w:rPr>
          <w:rFonts w:ascii="Calibri" w:hAnsi="Calibri" w:cs="Calibri"/>
          <w:b/>
          <w:sz w:val="22"/>
          <w:szCs w:val="22"/>
          <w:u w:val="single"/>
          <w:vertAlign w:val="superscript"/>
        </w:rPr>
        <w:t>Ο</w:t>
      </w:r>
      <w:r w:rsidRPr="00D30A50">
        <w:rPr>
          <w:rFonts w:ascii="Calibri" w:hAnsi="Calibri" w:cs="Calibri"/>
          <w:b/>
          <w:sz w:val="22"/>
          <w:szCs w:val="22"/>
          <w:u w:val="single"/>
        </w:rPr>
        <w:t xml:space="preserve">  Ηλεκτρολογικές εργασίες Δ.Ε. Κτημενίων</w:t>
      </w:r>
    </w:p>
    <w:p w:rsidR="00594870" w:rsidRPr="00D30A50" w:rsidRDefault="00594870" w:rsidP="00D30A50">
      <w:pPr>
        <w:tabs>
          <w:tab w:val="left" w:pos="284"/>
        </w:tabs>
        <w:spacing w:line="320" w:lineRule="atLeast"/>
        <w:ind w:firstLine="142"/>
        <w:jc w:val="both"/>
        <w:rPr>
          <w:rFonts w:ascii="Calibri" w:hAnsi="Calibri" w:cs="Calibri"/>
          <w:sz w:val="22"/>
          <w:szCs w:val="22"/>
        </w:rPr>
      </w:pPr>
      <w:r w:rsidRPr="00D30A50">
        <w:rPr>
          <w:rFonts w:ascii="Calibri" w:hAnsi="Calibri" w:cs="Calibri"/>
          <w:sz w:val="22"/>
          <w:szCs w:val="22"/>
        </w:rPr>
        <w:t xml:space="preserve">Αφορά την συντήρηση των δημοτικών  ηλεκτρολογικών εγκαταστάσεων της Δ.Ε. </w:t>
      </w:r>
      <w:r w:rsidR="00785D4B" w:rsidRPr="00D30A50">
        <w:rPr>
          <w:rFonts w:ascii="Calibri" w:hAnsi="Calibri" w:cs="Calibri"/>
          <w:sz w:val="22"/>
          <w:szCs w:val="22"/>
        </w:rPr>
        <w:t>Κτημενίων</w:t>
      </w:r>
      <w:r w:rsidRPr="00D30A50">
        <w:rPr>
          <w:rFonts w:ascii="Calibri" w:hAnsi="Calibri" w:cs="Calibri"/>
          <w:sz w:val="22"/>
          <w:szCs w:val="22"/>
        </w:rPr>
        <w:t xml:space="preserve"> και πιο συγκεκριμένα τις παρακάτω εργασίες:</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Την 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 Επίσης θα κάνει τις απαραίτητες ρυθμίσεις στους χρονοδιακόπτες σε συνεννόηση με τον τοπικό πρόεδρο.</w:t>
      </w:r>
    </w:p>
    <w:p w:rsidR="00C00802" w:rsidRPr="00E60036" w:rsidRDefault="00C00802" w:rsidP="00C00802">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Σύνταξη ηλεκτρολογικού σχεδίου για παροχές ηλεκτροδοτούμενων δημοτικών κτηρίων</w:t>
      </w:r>
      <w:r>
        <w:rPr>
          <w:rFonts w:ascii="Calibri" w:hAnsi="Calibri" w:cs="Calibri"/>
          <w:sz w:val="22"/>
          <w:szCs w:val="22"/>
        </w:rPr>
        <w:t>, δημοτικού φωτισμού και λοιπών εγκαταστάσεων</w:t>
      </w:r>
    </w:p>
    <w:p w:rsidR="00C00802"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 όπου απαιτηθεί</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C00802" w:rsidRDefault="00C00802" w:rsidP="00C00802">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t xml:space="preserve"> Επισκευή και συντήρηση ηλεκτρολογικών πινάκων αντλιοστασίων</w:t>
      </w:r>
    </w:p>
    <w:p w:rsidR="00594870" w:rsidRPr="00D30A50" w:rsidRDefault="00594870" w:rsidP="00D30A50">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 ανά μήνα</w:t>
      </w:r>
    </w:p>
    <w:p w:rsidR="00594870" w:rsidRPr="00D30A50" w:rsidRDefault="00B51504" w:rsidP="00D30A50">
      <w:pPr>
        <w:spacing w:line="320" w:lineRule="atLeast"/>
        <w:ind w:firstLine="720"/>
        <w:jc w:val="both"/>
        <w:rPr>
          <w:rFonts w:ascii="Calibri" w:hAnsi="Calibri" w:cs="Calibri"/>
          <w:b/>
          <w:sz w:val="22"/>
          <w:szCs w:val="22"/>
        </w:rPr>
      </w:pPr>
      <w:r w:rsidRPr="00D30A50">
        <w:rPr>
          <w:rFonts w:ascii="Calibri" w:hAnsi="Calibri" w:cs="Calibri"/>
          <w:b/>
          <w:sz w:val="22"/>
          <w:szCs w:val="22"/>
        </w:rPr>
        <w:t xml:space="preserve">Τιμή Διακόσια </w:t>
      </w:r>
      <w:r w:rsidR="007B1B6B">
        <w:rPr>
          <w:rFonts w:ascii="Calibri" w:hAnsi="Calibri" w:cs="Calibri"/>
          <w:b/>
          <w:sz w:val="22"/>
          <w:szCs w:val="22"/>
        </w:rPr>
        <w:t>ε</w:t>
      </w:r>
      <w:r w:rsidR="005A554C">
        <w:rPr>
          <w:rFonts w:ascii="Calibri" w:hAnsi="Calibri" w:cs="Calibri"/>
          <w:b/>
          <w:sz w:val="22"/>
          <w:szCs w:val="22"/>
        </w:rPr>
        <w:t>γδόντα</w:t>
      </w:r>
      <w:r w:rsidR="007B1B6B">
        <w:rPr>
          <w:rFonts w:ascii="Calibri" w:hAnsi="Calibri" w:cs="Calibri"/>
          <w:b/>
          <w:sz w:val="22"/>
          <w:szCs w:val="22"/>
        </w:rPr>
        <w:t xml:space="preserve"> πέντε</w:t>
      </w:r>
      <w:r w:rsidR="00594870" w:rsidRPr="00D30A50">
        <w:rPr>
          <w:rFonts w:ascii="Calibri" w:hAnsi="Calibri" w:cs="Calibri"/>
          <w:b/>
          <w:sz w:val="22"/>
          <w:szCs w:val="22"/>
        </w:rPr>
        <w:t xml:space="preserve"> ευρώ</w:t>
      </w:r>
      <w:r w:rsidRPr="00D30A50">
        <w:rPr>
          <w:rFonts w:ascii="Calibri" w:hAnsi="Calibri" w:cs="Calibri"/>
          <w:b/>
          <w:sz w:val="22"/>
          <w:szCs w:val="22"/>
        </w:rPr>
        <w:t>……..</w:t>
      </w:r>
      <w:r w:rsidR="006F3DDE" w:rsidRPr="00D30A50">
        <w:rPr>
          <w:rFonts w:ascii="Calibri" w:hAnsi="Calibri" w:cs="Calibri"/>
          <w:b/>
          <w:sz w:val="22"/>
          <w:szCs w:val="22"/>
        </w:rPr>
        <w:t>……</w:t>
      </w:r>
      <w:r w:rsidR="00594870" w:rsidRPr="00D30A50">
        <w:rPr>
          <w:rFonts w:ascii="Calibri" w:hAnsi="Calibri" w:cs="Calibri"/>
          <w:b/>
          <w:sz w:val="22"/>
          <w:szCs w:val="22"/>
        </w:rPr>
        <w:t>……………………...……………………. (</w:t>
      </w:r>
      <w:r w:rsidRPr="00D30A50">
        <w:rPr>
          <w:rFonts w:ascii="Calibri" w:hAnsi="Calibri" w:cs="Calibri"/>
          <w:b/>
          <w:sz w:val="22"/>
          <w:szCs w:val="22"/>
        </w:rPr>
        <w:t>2</w:t>
      </w:r>
      <w:r w:rsidR="005A554C">
        <w:rPr>
          <w:rFonts w:ascii="Calibri" w:hAnsi="Calibri" w:cs="Calibri"/>
          <w:b/>
          <w:sz w:val="22"/>
          <w:szCs w:val="22"/>
        </w:rPr>
        <w:t>8</w:t>
      </w:r>
      <w:r w:rsidRPr="00D30A50">
        <w:rPr>
          <w:rFonts w:ascii="Calibri" w:hAnsi="Calibri" w:cs="Calibri"/>
          <w:b/>
          <w:sz w:val="22"/>
          <w:szCs w:val="22"/>
        </w:rPr>
        <w:t>5</w:t>
      </w:r>
      <w:r w:rsidR="00594870" w:rsidRPr="00D30A50">
        <w:rPr>
          <w:rFonts w:ascii="Calibri" w:hAnsi="Calibri" w:cs="Calibri"/>
          <w:b/>
          <w:sz w:val="22"/>
          <w:szCs w:val="22"/>
        </w:rPr>
        <w:t>,00 €)</w:t>
      </w:r>
    </w:p>
    <w:p w:rsidR="00477E14" w:rsidRPr="00D30A50" w:rsidRDefault="00477E14" w:rsidP="00D30A50">
      <w:pPr>
        <w:spacing w:line="320" w:lineRule="atLeast"/>
        <w:ind w:firstLine="720"/>
        <w:jc w:val="both"/>
        <w:rPr>
          <w:rFonts w:ascii="Calibri" w:hAnsi="Calibri" w:cs="Calibri"/>
          <w:sz w:val="22"/>
          <w:szCs w:val="22"/>
        </w:rPr>
      </w:pPr>
    </w:p>
    <w:p w:rsidR="0046588F" w:rsidRPr="00D30A50" w:rsidRDefault="0046588F"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t>Άρθρο 3</w:t>
      </w:r>
      <w:r w:rsidRPr="00D30A50">
        <w:rPr>
          <w:rFonts w:ascii="Calibri" w:hAnsi="Calibri" w:cs="Calibri"/>
          <w:b/>
          <w:sz w:val="22"/>
          <w:szCs w:val="22"/>
          <w:u w:val="single"/>
          <w:vertAlign w:val="superscript"/>
        </w:rPr>
        <w:t>Ο</w:t>
      </w:r>
      <w:r w:rsidRPr="00D30A50">
        <w:rPr>
          <w:rFonts w:ascii="Calibri" w:hAnsi="Calibri" w:cs="Calibri"/>
          <w:b/>
          <w:sz w:val="22"/>
          <w:szCs w:val="22"/>
          <w:u w:val="single"/>
        </w:rPr>
        <w:t xml:space="preserve">  Ηλεκτρολογικές εργασίες Δ.Ε. Ποταμιάς</w:t>
      </w:r>
    </w:p>
    <w:p w:rsidR="0046588F" w:rsidRPr="00D30A50" w:rsidRDefault="0046588F" w:rsidP="00D30A50">
      <w:pPr>
        <w:tabs>
          <w:tab w:val="left" w:pos="284"/>
        </w:tabs>
        <w:spacing w:line="320" w:lineRule="atLeast"/>
        <w:ind w:firstLine="142"/>
        <w:jc w:val="both"/>
        <w:rPr>
          <w:rFonts w:ascii="Calibri" w:hAnsi="Calibri" w:cs="Calibri"/>
          <w:sz w:val="22"/>
          <w:szCs w:val="22"/>
        </w:rPr>
      </w:pPr>
      <w:r w:rsidRPr="00D30A50">
        <w:rPr>
          <w:rFonts w:ascii="Calibri" w:hAnsi="Calibri" w:cs="Calibri"/>
          <w:sz w:val="22"/>
          <w:szCs w:val="22"/>
        </w:rPr>
        <w:t>Αφορά την συντήρηση των δημοτικών  ηλεκτρολογικών εγκαταστάσεων της Δ.Ε. Ποταμιάς και πιο συγκεκριμένα τις παρακάτω εργασίες:</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Την 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 Επίσης θα κάνει τις απαραίτητες ρυθμίσεις στους χρονοδιακόπτες σε συνεννόηση με τον τοπικό πρόεδρο.</w:t>
      </w:r>
    </w:p>
    <w:p w:rsidR="00C00802" w:rsidRPr="00E60036" w:rsidRDefault="00C00802" w:rsidP="00C00802">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Σύνταξη ηλεκτρολογικού σχεδίου για παροχές ηλεκτροδοτούμενων δημοτικών κτηρίων</w:t>
      </w:r>
      <w:r>
        <w:rPr>
          <w:rFonts w:ascii="Calibri" w:hAnsi="Calibri" w:cs="Calibri"/>
          <w:sz w:val="22"/>
          <w:szCs w:val="22"/>
        </w:rPr>
        <w:t>, δημοτικού φωτισμού και λοιπών εγκαταστάσεων</w:t>
      </w:r>
    </w:p>
    <w:p w:rsidR="00C00802"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 όπου απαιτηθεί</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C00802" w:rsidRDefault="00C00802" w:rsidP="00C00802">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lastRenderedPageBreak/>
        <w:t xml:space="preserve"> Επισκευή και συντήρηση ηλεκτρολογικών πινάκων αντλιοστασίων</w:t>
      </w:r>
    </w:p>
    <w:p w:rsidR="005A554C" w:rsidRPr="00D30A50" w:rsidRDefault="005A554C" w:rsidP="005A554C">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 ανά μήνα</w:t>
      </w:r>
    </w:p>
    <w:p w:rsidR="005A554C" w:rsidRPr="00D30A50" w:rsidRDefault="005A554C" w:rsidP="005A554C">
      <w:pPr>
        <w:spacing w:line="320" w:lineRule="atLeast"/>
        <w:ind w:firstLine="720"/>
        <w:jc w:val="both"/>
        <w:rPr>
          <w:rFonts w:ascii="Calibri" w:hAnsi="Calibri" w:cs="Calibri"/>
          <w:b/>
          <w:sz w:val="22"/>
          <w:szCs w:val="22"/>
        </w:rPr>
      </w:pPr>
      <w:r w:rsidRPr="00D30A50">
        <w:rPr>
          <w:rFonts w:ascii="Calibri" w:hAnsi="Calibri" w:cs="Calibri"/>
          <w:b/>
          <w:sz w:val="22"/>
          <w:szCs w:val="22"/>
        </w:rPr>
        <w:t xml:space="preserve">Τιμή: </w:t>
      </w:r>
      <w:r>
        <w:rPr>
          <w:rFonts w:ascii="Calibri" w:hAnsi="Calibri" w:cs="Calibri"/>
          <w:b/>
          <w:sz w:val="22"/>
          <w:szCs w:val="22"/>
        </w:rPr>
        <w:t>Τριακόσια εξήντα πέντε</w:t>
      </w:r>
      <w:r w:rsidRPr="00D30A50">
        <w:rPr>
          <w:rFonts w:ascii="Calibri" w:hAnsi="Calibri" w:cs="Calibri"/>
          <w:b/>
          <w:sz w:val="22"/>
          <w:szCs w:val="22"/>
        </w:rPr>
        <w:t xml:space="preserve"> ευρώ……………………………...……………………. (</w:t>
      </w:r>
      <w:r>
        <w:rPr>
          <w:rFonts w:ascii="Calibri" w:hAnsi="Calibri" w:cs="Calibri"/>
          <w:b/>
          <w:sz w:val="22"/>
          <w:szCs w:val="22"/>
        </w:rPr>
        <w:t>365</w:t>
      </w:r>
      <w:r w:rsidRPr="00D30A50">
        <w:rPr>
          <w:rFonts w:ascii="Calibri" w:hAnsi="Calibri" w:cs="Calibri"/>
          <w:b/>
          <w:sz w:val="22"/>
          <w:szCs w:val="22"/>
        </w:rPr>
        <w:t>,00 €)</w:t>
      </w:r>
    </w:p>
    <w:p w:rsidR="007B1B6B" w:rsidRDefault="007B1B6B" w:rsidP="00D30A50">
      <w:pPr>
        <w:spacing w:line="320" w:lineRule="atLeast"/>
        <w:ind w:firstLine="720"/>
        <w:jc w:val="both"/>
        <w:rPr>
          <w:rFonts w:ascii="Calibri" w:hAnsi="Calibri" w:cs="Calibri"/>
          <w:b/>
          <w:sz w:val="22"/>
          <w:szCs w:val="22"/>
          <w:u w:val="single"/>
        </w:rPr>
      </w:pPr>
    </w:p>
    <w:p w:rsidR="00C53C73" w:rsidRPr="00D30A50" w:rsidRDefault="00C53C73"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t>Άρθρο 4</w:t>
      </w:r>
      <w:r w:rsidRPr="00D30A50">
        <w:rPr>
          <w:rFonts w:ascii="Calibri" w:hAnsi="Calibri" w:cs="Calibri"/>
          <w:b/>
          <w:sz w:val="22"/>
          <w:szCs w:val="22"/>
          <w:u w:val="single"/>
          <w:vertAlign w:val="superscript"/>
        </w:rPr>
        <w:t>Ο</w:t>
      </w:r>
      <w:r w:rsidRPr="00D30A50">
        <w:rPr>
          <w:rFonts w:ascii="Calibri" w:hAnsi="Calibri" w:cs="Calibri"/>
          <w:b/>
          <w:sz w:val="22"/>
          <w:szCs w:val="22"/>
          <w:u w:val="single"/>
        </w:rPr>
        <w:t xml:space="preserve">  Ηλεκτρολογικές εργασίες Δ.Ε. Προυσού</w:t>
      </w:r>
    </w:p>
    <w:p w:rsidR="00C53C73" w:rsidRPr="00D30A50" w:rsidRDefault="00C53C73" w:rsidP="00D30A50">
      <w:pPr>
        <w:tabs>
          <w:tab w:val="left" w:pos="142"/>
          <w:tab w:val="left" w:pos="426"/>
        </w:tabs>
        <w:spacing w:line="320" w:lineRule="atLeast"/>
        <w:ind w:firstLine="142"/>
        <w:jc w:val="both"/>
        <w:rPr>
          <w:rFonts w:ascii="Calibri" w:hAnsi="Calibri" w:cs="Calibri"/>
          <w:sz w:val="22"/>
          <w:szCs w:val="22"/>
        </w:rPr>
      </w:pPr>
      <w:r w:rsidRPr="00D30A50">
        <w:rPr>
          <w:rFonts w:ascii="Calibri" w:hAnsi="Calibri" w:cs="Calibri"/>
          <w:sz w:val="22"/>
          <w:szCs w:val="22"/>
        </w:rPr>
        <w:t>Αφορά την συντήρηση των δημοτικών  ηλεκτρολογικών εγκαταστάσεων της Δ.Ε. Προυσού και πιο συγκεκριμένα τις παρακάτω εργασίες:</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Την 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 Επίσης θα κάνει τις απαραίτητες ρυθμίσεις στους χρονοδιακόπτες σε συνεννόηση με τον τοπικό πρόεδρο.</w:t>
      </w:r>
    </w:p>
    <w:p w:rsidR="00C00802" w:rsidRPr="00E60036" w:rsidRDefault="00C00802" w:rsidP="00C00802">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Σύνταξη ηλεκτρολογικού σχεδίου για παροχές ηλεκτροδοτούμενων δημοτικών κτηρίων</w:t>
      </w:r>
      <w:r>
        <w:rPr>
          <w:rFonts w:ascii="Calibri" w:hAnsi="Calibri" w:cs="Calibri"/>
          <w:sz w:val="22"/>
          <w:szCs w:val="22"/>
        </w:rPr>
        <w:t>, δημοτικού φωτισμού και λοιπών εγκαταστάσεων</w:t>
      </w:r>
    </w:p>
    <w:p w:rsidR="00C00802"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 όπου απαιτηθεί</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C00802" w:rsidRDefault="00C00802" w:rsidP="00C00802">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t xml:space="preserve"> Επισκευή και συντήρηση ηλεκτρολογικών πινάκων αντλιοστασίων</w:t>
      </w:r>
    </w:p>
    <w:p w:rsidR="00835A33" w:rsidRPr="00D30A50" w:rsidRDefault="00835A33" w:rsidP="00D30A50">
      <w:pPr>
        <w:tabs>
          <w:tab w:val="left" w:pos="142"/>
          <w:tab w:val="left" w:pos="426"/>
        </w:tabs>
        <w:spacing w:line="320" w:lineRule="atLeast"/>
        <w:ind w:left="142"/>
        <w:jc w:val="both"/>
        <w:rPr>
          <w:rFonts w:ascii="Calibri" w:hAnsi="Calibri" w:cs="Calibri"/>
          <w:sz w:val="22"/>
          <w:szCs w:val="22"/>
        </w:rPr>
      </w:pPr>
    </w:p>
    <w:p w:rsidR="005A554C" w:rsidRPr="00D30A50" w:rsidRDefault="005A554C" w:rsidP="005A554C">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 ανά μήνα</w:t>
      </w:r>
    </w:p>
    <w:p w:rsidR="005A554C" w:rsidRPr="00D30A50" w:rsidRDefault="005A554C" w:rsidP="005A554C">
      <w:pPr>
        <w:spacing w:line="320" w:lineRule="atLeast"/>
        <w:ind w:firstLine="720"/>
        <w:jc w:val="both"/>
        <w:rPr>
          <w:rFonts w:ascii="Calibri" w:hAnsi="Calibri" w:cs="Calibri"/>
          <w:b/>
          <w:sz w:val="22"/>
          <w:szCs w:val="22"/>
        </w:rPr>
      </w:pPr>
      <w:r w:rsidRPr="00D30A50">
        <w:rPr>
          <w:rFonts w:ascii="Calibri" w:hAnsi="Calibri" w:cs="Calibri"/>
          <w:b/>
          <w:sz w:val="22"/>
          <w:szCs w:val="22"/>
        </w:rPr>
        <w:t xml:space="preserve">Τιμή: </w:t>
      </w:r>
      <w:r>
        <w:rPr>
          <w:rFonts w:ascii="Calibri" w:hAnsi="Calibri" w:cs="Calibri"/>
          <w:b/>
          <w:sz w:val="22"/>
          <w:szCs w:val="22"/>
        </w:rPr>
        <w:t>Τριακόσια εξήντα πέντε</w:t>
      </w:r>
      <w:r w:rsidRPr="00D30A50">
        <w:rPr>
          <w:rFonts w:ascii="Calibri" w:hAnsi="Calibri" w:cs="Calibri"/>
          <w:b/>
          <w:sz w:val="22"/>
          <w:szCs w:val="22"/>
        </w:rPr>
        <w:t xml:space="preserve"> ευρώ……………………………...……………………. (</w:t>
      </w:r>
      <w:r>
        <w:rPr>
          <w:rFonts w:ascii="Calibri" w:hAnsi="Calibri" w:cs="Calibri"/>
          <w:b/>
          <w:sz w:val="22"/>
          <w:szCs w:val="22"/>
        </w:rPr>
        <w:t>365</w:t>
      </w:r>
      <w:r w:rsidRPr="00D30A50">
        <w:rPr>
          <w:rFonts w:ascii="Calibri" w:hAnsi="Calibri" w:cs="Calibri"/>
          <w:b/>
          <w:sz w:val="22"/>
          <w:szCs w:val="22"/>
        </w:rPr>
        <w:t>,00 €)</w:t>
      </w:r>
    </w:p>
    <w:p w:rsidR="007B1B6B" w:rsidRPr="00D30A50" w:rsidRDefault="007B1B6B" w:rsidP="00D30A50">
      <w:pPr>
        <w:spacing w:line="320" w:lineRule="atLeast"/>
        <w:ind w:firstLine="720"/>
        <w:jc w:val="both"/>
        <w:rPr>
          <w:rFonts w:ascii="Calibri" w:hAnsi="Calibri" w:cs="Calibri"/>
          <w:b/>
          <w:sz w:val="22"/>
          <w:szCs w:val="22"/>
          <w:u w:val="single"/>
        </w:rPr>
      </w:pPr>
    </w:p>
    <w:p w:rsidR="00C53C73" w:rsidRPr="00D30A50" w:rsidRDefault="00C53C73"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t>Άρθρο 5</w:t>
      </w:r>
      <w:r w:rsidRPr="00D30A50">
        <w:rPr>
          <w:rFonts w:ascii="Calibri" w:hAnsi="Calibri" w:cs="Calibri"/>
          <w:b/>
          <w:sz w:val="22"/>
          <w:szCs w:val="22"/>
          <w:u w:val="single"/>
          <w:vertAlign w:val="superscript"/>
        </w:rPr>
        <w:t>Ο</w:t>
      </w:r>
      <w:r w:rsidRPr="00D30A50">
        <w:rPr>
          <w:rFonts w:ascii="Calibri" w:hAnsi="Calibri" w:cs="Calibri"/>
          <w:b/>
          <w:sz w:val="22"/>
          <w:szCs w:val="22"/>
          <w:u w:val="single"/>
        </w:rPr>
        <w:t xml:space="preserve">  Ηλεκτρολογικές εργασίες Δ.Ε. Φουρνάς</w:t>
      </w:r>
    </w:p>
    <w:p w:rsidR="00C53C73" w:rsidRPr="00D30A50" w:rsidRDefault="00C53C73" w:rsidP="00D30A50">
      <w:pPr>
        <w:tabs>
          <w:tab w:val="left" w:pos="426"/>
        </w:tabs>
        <w:spacing w:line="320" w:lineRule="atLeast"/>
        <w:ind w:firstLine="142"/>
        <w:jc w:val="both"/>
        <w:rPr>
          <w:rFonts w:ascii="Calibri" w:hAnsi="Calibri" w:cs="Calibri"/>
          <w:sz w:val="22"/>
          <w:szCs w:val="22"/>
        </w:rPr>
      </w:pPr>
      <w:r w:rsidRPr="00D30A50">
        <w:rPr>
          <w:rFonts w:ascii="Calibri" w:hAnsi="Calibri" w:cs="Calibri"/>
          <w:sz w:val="22"/>
          <w:szCs w:val="22"/>
        </w:rPr>
        <w:t>Αφορά την συντήρηση των δημοτικών  ηλεκτρολογικών εγκαταστάσεων της Δ.Ε. Φουρνάς και πιο συγκεκριμένα τις παρακάτω εργασίες:</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Την 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 Επίσης θα κάνει τις απαραίτητες ρυθμίσεις στους χρονοδιακόπτες σε συνεννόηση με τον τοπικό πρόεδρο.</w:t>
      </w:r>
    </w:p>
    <w:p w:rsidR="00C00802" w:rsidRPr="00E60036" w:rsidRDefault="00C00802" w:rsidP="00C00802">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lastRenderedPageBreak/>
        <w:t>Σύνταξη ηλεκτρολογικού σχεδίου για παροχές ηλεκτροδοτούμενων δημοτικών κτηρίων</w:t>
      </w:r>
      <w:r>
        <w:rPr>
          <w:rFonts w:ascii="Calibri" w:hAnsi="Calibri" w:cs="Calibri"/>
          <w:sz w:val="22"/>
          <w:szCs w:val="22"/>
        </w:rPr>
        <w:t>, δημοτικού φωτισμού και λοιπών εγκαταστάσεων</w:t>
      </w:r>
    </w:p>
    <w:p w:rsidR="00C00802"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 όπου απαιτηθεί</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C00802" w:rsidRDefault="00C00802" w:rsidP="00C00802">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t xml:space="preserve"> Επισκευή και συντήρηση ηλεκτρολογικών πινάκων αντλιοστασίων</w:t>
      </w:r>
    </w:p>
    <w:p w:rsidR="00D30A50" w:rsidRDefault="00D30A50" w:rsidP="00D30A50">
      <w:pPr>
        <w:spacing w:line="320" w:lineRule="atLeast"/>
        <w:ind w:left="720"/>
        <w:jc w:val="both"/>
        <w:rPr>
          <w:rFonts w:ascii="Calibri" w:hAnsi="Calibri" w:cs="Calibri"/>
          <w:b/>
          <w:sz w:val="22"/>
          <w:szCs w:val="22"/>
        </w:rPr>
      </w:pPr>
    </w:p>
    <w:p w:rsidR="005A554C" w:rsidRPr="00D30A50" w:rsidRDefault="005A554C" w:rsidP="005A554C">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 ανά μήνα</w:t>
      </w:r>
    </w:p>
    <w:p w:rsidR="005A554C" w:rsidRPr="00D30A50" w:rsidRDefault="005A554C" w:rsidP="005A554C">
      <w:pPr>
        <w:spacing w:line="320" w:lineRule="atLeast"/>
        <w:ind w:firstLine="720"/>
        <w:jc w:val="both"/>
        <w:rPr>
          <w:rFonts w:ascii="Calibri" w:hAnsi="Calibri" w:cs="Calibri"/>
          <w:b/>
          <w:sz w:val="22"/>
          <w:szCs w:val="22"/>
        </w:rPr>
      </w:pPr>
      <w:r w:rsidRPr="00D30A50">
        <w:rPr>
          <w:rFonts w:ascii="Calibri" w:hAnsi="Calibri" w:cs="Calibri"/>
          <w:b/>
          <w:sz w:val="22"/>
          <w:szCs w:val="22"/>
        </w:rPr>
        <w:t xml:space="preserve">Τιμή Διακόσια </w:t>
      </w:r>
      <w:r>
        <w:rPr>
          <w:rFonts w:ascii="Calibri" w:hAnsi="Calibri" w:cs="Calibri"/>
          <w:b/>
          <w:sz w:val="22"/>
          <w:szCs w:val="22"/>
        </w:rPr>
        <w:t>εγδόντα πέντε</w:t>
      </w:r>
      <w:r w:rsidRPr="00D30A50">
        <w:rPr>
          <w:rFonts w:ascii="Calibri" w:hAnsi="Calibri" w:cs="Calibri"/>
          <w:b/>
          <w:sz w:val="22"/>
          <w:szCs w:val="22"/>
        </w:rPr>
        <w:t xml:space="preserve"> ευρώ……..…………………………...……………………. (2</w:t>
      </w:r>
      <w:r>
        <w:rPr>
          <w:rFonts w:ascii="Calibri" w:hAnsi="Calibri" w:cs="Calibri"/>
          <w:b/>
          <w:sz w:val="22"/>
          <w:szCs w:val="22"/>
        </w:rPr>
        <w:t>8</w:t>
      </w:r>
      <w:r w:rsidRPr="00D30A50">
        <w:rPr>
          <w:rFonts w:ascii="Calibri" w:hAnsi="Calibri" w:cs="Calibri"/>
          <w:b/>
          <w:sz w:val="22"/>
          <w:szCs w:val="22"/>
        </w:rPr>
        <w:t>5,00 €)</w:t>
      </w:r>
    </w:p>
    <w:p w:rsidR="00D30A50" w:rsidRDefault="00D30A50" w:rsidP="00D30A50">
      <w:pPr>
        <w:spacing w:line="320" w:lineRule="atLeast"/>
        <w:ind w:firstLine="720"/>
        <w:jc w:val="both"/>
        <w:rPr>
          <w:rFonts w:ascii="Calibri" w:hAnsi="Calibri" w:cs="Calibri"/>
          <w:b/>
          <w:sz w:val="22"/>
          <w:szCs w:val="22"/>
          <w:u w:val="single"/>
        </w:rPr>
      </w:pPr>
    </w:p>
    <w:p w:rsidR="00CF3A17" w:rsidRPr="00D30A50" w:rsidRDefault="00CF3A17" w:rsidP="00D30A50">
      <w:pPr>
        <w:spacing w:line="320" w:lineRule="atLeast"/>
        <w:ind w:firstLine="720"/>
        <w:jc w:val="both"/>
        <w:rPr>
          <w:rFonts w:ascii="Calibri" w:hAnsi="Calibri" w:cs="Calibri"/>
          <w:b/>
          <w:sz w:val="22"/>
          <w:szCs w:val="22"/>
          <w:u w:val="single"/>
        </w:rPr>
      </w:pPr>
      <w:r w:rsidRPr="00D30A50">
        <w:rPr>
          <w:rFonts w:ascii="Calibri" w:hAnsi="Calibri" w:cs="Calibri"/>
          <w:b/>
          <w:sz w:val="22"/>
          <w:szCs w:val="22"/>
          <w:u w:val="single"/>
        </w:rPr>
        <w:t>Άρθρο 6</w:t>
      </w:r>
      <w:r w:rsidRPr="00D30A50">
        <w:rPr>
          <w:rFonts w:ascii="Calibri" w:hAnsi="Calibri" w:cs="Calibri"/>
          <w:b/>
          <w:sz w:val="22"/>
          <w:szCs w:val="22"/>
          <w:u w:val="single"/>
          <w:vertAlign w:val="superscript"/>
        </w:rPr>
        <w:t>Ο</w:t>
      </w:r>
      <w:r w:rsidRPr="00D30A50">
        <w:rPr>
          <w:rFonts w:ascii="Calibri" w:hAnsi="Calibri" w:cs="Calibri"/>
          <w:b/>
          <w:sz w:val="22"/>
          <w:szCs w:val="22"/>
          <w:u w:val="single"/>
        </w:rPr>
        <w:t xml:space="preserve">  Ηλεκτρολογικές εργασίες Τ.Κ. Καρπενησίου</w:t>
      </w:r>
    </w:p>
    <w:p w:rsidR="00CF3A17" w:rsidRPr="00D30A50" w:rsidRDefault="00CF3A17" w:rsidP="00D30A50">
      <w:pPr>
        <w:tabs>
          <w:tab w:val="left" w:pos="284"/>
        </w:tabs>
        <w:spacing w:line="320" w:lineRule="atLeast"/>
        <w:ind w:firstLine="142"/>
        <w:jc w:val="both"/>
        <w:rPr>
          <w:rFonts w:ascii="Calibri" w:hAnsi="Calibri" w:cs="Calibri"/>
          <w:sz w:val="22"/>
          <w:szCs w:val="22"/>
        </w:rPr>
      </w:pPr>
      <w:r w:rsidRPr="00D30A50">
        <w:rPr>
          <w:rFonts w:ascii="Calibri" w:hAnsi="Calibri" w:cs="Calibri"/>
          <w:sz w:val="22"/>
          <w:szCs w:val="22"/>
        </w:rPr>
        <w:t>Αφορά την συντήρηση των δημοτικών  ηλεκτρολογικών εγκαταστάσεων</w:t>
      </w:r>
      <w:r w:rsidR="0017666E" w:rsidRPr="00D30A50">
        <w:rPr>
          <w:rFonts w:ascii="Calibri" w:hAnsi="Calibri" w:cs="Calibri"/>
          <w:sz w:val="22"/>
          <w:szCs w:val="22"/>
        </w:rPr>
        <w:t xml:space="preserve"> στις Τ.Κ.</w:t>
      </w:r>
      <w:r w:rsidR="00532703" w:rsidRPr="00D30A50">
        <w:rPr>
          <w:rFonts w:ascii="Calibri" w:hAnsi="Calibri" w:cs="Calibri"/>
          <w:sz w:val="22"/>
          <w:szCs w:val="22"/>
        </w:rPr>
        <w:t xml:space="preserve"> της</w:t>
      </w:r>
      <w:r w:rsidR="0017666E" w:rsidRPr="00D30A50">
        <w:rPr>
          <w:rFonts w:ascii="Calibri" w:hAnsi="Calibri" w:cs="Calibri"/>
          <w:sz w:val="22"/>
          <w:szCs w:val="22"/>
        </w:rPr>
        <w:t xml:space="preserve"> </w:t>
      </w:r>
      <w:r w:rsidR="00532703" w:rsidRPr="00D30A50">
        <w:rPr>
          <w:rFonts w:ascii="Calibri" w:hAnsi="Calibri" w:cs="Calibri"/>
          <w:sz w:val="22"/>
          <w:szCs w:val="22"/>
        </w:rPr>
        <w:t xml:space="preserve">Δ.Ε. </w:t>
      </w:r>
      <w:r w:rsidR="0017666E" w:rsidRPr="00D30A50">
        <w:rPr>
          <w:rFonts w:ascii="Calibri" w:hAnsi="Calibri" w:cs="Calibri"/>
          <w:sz w:val="22"/>
          <w:szCs w:val="22"/>
        </w:rPr>
        <w:t>Καρπενησίου</w:t>
      </w:r>
      <w:r w:rsidRPr="00D30A50">
        <w:rPr>
          <w:rFonts w:ascii="Calibri" w:hAnsi="Calibri" w:cs="Calibri"/>
          <w:sz w:val="22"/>
          <w:szCs w:val="22"/>
        </w:rPr>
        <w:t xml:space="preserve"> και πιο συγκεκριμένα τις παρακάτω εργασίες:</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Την πλήρη υποστήριξη εορταστικών εκδηλώσεων (στήσιμο μικροφωνικών εγκαταστάσεων και φωτισμού), εορταστικός στολισμός πλήρης εργασία με υλικά και εξοπλισμό του Δήμου.</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 xml:space="preserve">Τον έλεγχο-επισκευή και συντήρηση του  δημοτικού φωτισμού με υλικά </w:t>
      </w:r>
      <w:r>
        <w:rPr>
          <w:rFonts w:ascii="Calibri" w:hAnsi="Calibri" w:cs="Calibri"/>
          <w:sz w:val="22"/>
          <w:szCs w:val="22"/>
        </w:rPr>
        <w:t xml:space="preserve">(λαμπτήρες και ντουί) </w:t>
      </w:r>
      <w:r w:rsidRPr="00D30A50">
        <w:rPr>
          <w:rFonts w:ascii="Calibri" w:hAnsi="Calibri" w:cs="Calibri"/>
          <w:sz w:val="22"/>
          <w:szCs w:val="22"/>
        </w:rPr>
        <w:t>του Δήμου. Ο ανάδοχος θα κάνει έλεγχο και αναφορά θεμάτων ηλεκτροφωτισμού. Επίσης θα κάνει τις απαραίτητες ρυθμίσεις στους χρονοδιακόπτες σε συνεννόηση με τον τοπικό πρόεδρο.</w:t>
      </w:r>
    </w:p>
    <w:p w:rsidR="00C00802" w:rsidRPr="00E60036" w:rsidRDefault="00C00802" w:rsidP="00C00802">
      <w:pPr>
        <w:spacing w:line="320" w:lineRule="atLeast"/>
        <w:ind w:firstLine="284"/>
        <w:jc w:val="both"/>
        <w:rPr>
          <w:rFonts w:ascii="Calibri" w:hAnsi="Calibri" w:cs="Calibri"/>
          <w:sz w:val="22"/>
          <w:szCs w:val="22"/>
        </w:rPr>
      </w:pPr>
      <w:r w:rsidRPr="00186089">
        <w:rPr>
          <w:rFonts w:ascii="Calibri" w:hAnsi="Calibri" w:cs="Calibri"/>
          <w:sz w:val="22"/>
          <w:szCs w:val="22"/>
        </w:rPr>
        <w:t>Η αλλαγή των λαμπτήρων</w:t>
      </w:r>
      <w:r>
        <w:rPr>
          <w:rFonts w:ascii="Calibri" w:hAnsi="Calibri" w:cs="Calibri"/>
          <w:sz w:val="22"/>
          <w:szCs w:val="22"/>
        </w:rPr>
        <w:t xml:space="preserve"> και ντουί </w:t>
      </w:r>
      <w:r w:rsidRPr="00186089">
        <w:rPr>
          <w:rFonts w:ascii="Calibri" w:hAnsi="Calibri" w:cs="Calibri"/>
          <w:sz w:val="22"/>
          <w:szCs w:val="22"/>
        </w:rPr>
        <w:t xml:space="preserve"> θα πραγματοποιείται </w:t>
      </w:r>
      <w:r>
        <w:rPr>
          <w:rFonts w:ascii="Calibri" w:hAnsi="Calibri" w:cs="Calibri"/>
          <w:sz w:val="22"/>
          <w:szCs w:val="22"/>
        </w:rPr>
        <w:t xml:space="preserve">με ευθύνη και εξοπλισμό του αναδόχου </w:t>
      </w:r>
      <w:r w:rsidRPr="00186089">
        <w:rPr>
          <w:rFonts w:ascii="Calibri" w:hAnsi="Calibri" w:cs="Calibri"/>
          <w:sz w:val="22"/>
          <w:szCs w:val="22"/>
        </w:rPr>
        <w:t>για τους μήνες Ιούνιο, Ιούλιο, Αύγουστο και Δεκέμβριο δύο φορές τον μήνα και για τους υπόλοιπους μήνες  μία φορά τον μήνα.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b/>
          <w:sz w:val="22"/>
          <w:szCs w:val="22"/>
        </w:rPr>
      </w:pPr>
      <w:r w:rsidRPr="00D30A50">
        <w:rPr>
          <w:rFonts w:ascii="Calibri" w:hAnsi="Calibri" w:cs="Calibri"/>
          <w:sz w:val="22"/>
          <w:szCs w:val="22"/>
        </w:rPr>
        <w:t>Εργασία ελέγχου, επισκευής και συντήρησης των ηλεκτρολογικών εγκαταστάσεων των δημοτικών κτιρίων (σχολεία, δημοτικά γραφεία, κλπ) με υλικά του Δήμου. Επίσης ο ανάδοχος θα ελέγχει την ασφάλεια των ηλεκτρικών εγκαταστάσεων και θα αναφέρει στην υπηρεσία πιθανά κενά στην ασφάλεια.</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Σύνταξη ηλεκτρολογικού σχεδίου για παροχές ηλεκτροδοτούμενων δημοτικών κτηρίων</w:t>
      </w:r>
      <w:r>
        <w:rPr>
          <w:rFonts w:ascii="Calibri" w:hAnsi="Calibri" w:cs="Calibri"/>
          <w:sz w:val="22"/>
          <w:szCs w:val="22"/>
        </w:rPr>
        <w:t>, δημοτικού φωτισμού και λοιπών εγκαταστάσεων</w:t>
      </w:r>
    </w:p>
    <w:p w:rsidR="00C00802"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D30A50">
        <w:rPr>
          <w:rFonts w:ascii="Calibri" w:hAnsi="Calibri" w:cs="Calibri"/>
          <w:sz w:val="22"/>
          <w:szCs w:val="22"/>
        </w:rPr>
        <w:t xml:space="preserve"> Εγκατάσταση υπαίθριου «ΠΥΛΑΡ» όπου απαιτηθεί</w:t>
      </w:r>
    </w:p>
    <w:p w:rsidR="00C00802" w:rsidRPr="00D30A50" w:rsidRDefault="00C00802" w:rsidP="00C00802">
      <w:pPr>
        <w:numPr>
          <w:ilvl w:val="0"/>
          <w:numId w:val="1"/>
        </w:numPr>
        <w:tabs>
          <w:tab w:val="clear" w:pos="1440"/>
          <w:tab w:val="left" w:pos="284"/>
          <w:tab w:val="left" w:pos="426"/>
        </w:tabs>
        <w:spacing w:line="320" w:lineRule="atLeast"/>
        <w:ind w:left="0" w:firstLine="284"/>
        <w:jc w:val="both"/>
        <w:rPr>
          <w:rFonts w:ascii="Calibri" w:hAnsi="Calibri" w:cs="Calibri"/>
          <w:sz w:val="22"/>
          <w:szCs w:val="22"/>
        </w:rPr>
      </w:pPr>
      <w:r w:rsidRPr="00186089">
        <w:rPr>
          <w:rFonts w:ascii="Calibri" w:hAnsi="Calibri" w:cs="Calibri"/>
          <w:sz w:val="22"/>
          <w:szCs w:val="22"/>
        </w:rPr>
        <w:t>Τοποθέτηση ρελέ ηλεκτροπληξίας στις εγκαταστάσεις του τροφοδοτούνται παιδικές χαρές και πλατείες.</w:t>
      </w:r>
    </w:p>
    <w:p w:rsidR="00C00802" w:rsidRDefault="00C00802" w:rsidP="00C00802">
      <w:pPr>
        <w:numPr>
          <w:ilvl w:val="0"/>
          <w:numId w:val="1"/>
        </w:numPr>
        <w:tabs>
          <w:tab w:val="clear" w:pos="1440"/>
          <w:tab w:val="num" w:pos="426"/>
        </w:tabs>
        <w:spacing w:line="320" w:lineRule="atLeast"/>
        <w:ind w:right="141" w:hanging="1156"/>
        <w:jc w:val="both"/>
        <w:rPr>
          <w:rFonts w:ascii="Calibri" w:hAnsi="Calibri" w:cs="Calibri"/>
          <w:sz w:val="22"/>
          <w:szCs w:val="22"/>
        </w:rPr>
      </w:pPr>
      <w:r w:rsidRPr="00D30A50">
        <w:rPr>
          <w:rFonts w:ascii="Calibri" w:hAnsi="Calibri" w:cs="Calibri"/>
          <w:sz w:val="22"/>
          <w:szCs w:val="22"/>
        </w:rPr>
        <w:t xml:space="preserve"> Επισκευή και συντήρηση ηλεκτρολογικών πινάκων αντλιοστασίων</w:t>
      </w:r>
    </w:p>
    <w:p w:rsidR="00B96FEF" w:rsidRPr="00D30A50" w:rsidRDefault="00B96FEF" w:rsidP="00D30A50">
      <w:pPr>
        <w:spacing w:line="320" w:lineRule="atLeast"/>
        <w:ind w:left="1440"/>
        <w:jc w:val="both"/>
        <w:rPr>
          <w:rFonts w:ascii="Calibri" w:hAnsi="Calibri" w:cs="Calibri"/>
          <w:b/>
          <w:sz w:val="22"/>
          <w:szCs w:val="22"/>
        </w:rPr>
      </w:pPr>
    </w:p>
    <w:p w:rsidR="005A554C" w:rsidRPr="00D30A50" w:rsidRDefault="005A554C" w:rsidP="005A554C">
      <w:pPr>
        <w:spacing w:line="320" w:lineRule="atLeast"/>
        <w:ind w:left="720"/>
        <w:jc w:val="both"/>
        <w:rPr>
          <w:rFonts w:ascii="Calibri" w:hAnsi="Calibri" w:cs="Calibri"/>
          <w:b/>
          <w:sz w:val="22"/>
          <w:szCs w:val="22"/>
        </w:rPr>
      </w:pPr>
      <w:r w:rsidRPr="00D30A50">
        <w:rPr>
          <w:rFonts w:ascii="Calibri" w:hAnsi="Calibri" w:cs="Calibri"/>
          <w:b/>
          <w:sz w:val="22"/>
          <w:szCs w:val="22"/>
        </w:rPr>
        <w:t>Κατ’ αποκοπή ανά μήνα</w:t>
      </w:r>
    </w:p>
    <w:p w:rsidR="005A554C" w:rsidRPr="00D30A50" w:rsidRDefault="005A554C" w:rsidP="005A554C">
      <w:pPr>
        <w:spacing w:line="320" w:lineRule="atLeast"/>
        <w:ind w:firstLine="720"/>
        <w:jc w:val="both"/>
        <w:rPr>
          <w:rFonts w:ascii="Calibri" w:hAnsi="Calibri" w:cs="Calibri"/>
          <w:b/>
          <w:sz w:val="22"/>
          <w:szCs w:val="22"/>
        </w:rPr>
      </w:pPr>
      <w:r w:rsidRPr="00D30A50">
        <w:rPr>
          <w:rFonts w:ascii="Calibri" w:hAnsi="Calibri" w:cs="Calibri"/>
          <w:b/>
          <w:sz w:val="22"/>
          <w:szCs w:val="22"/>
        </w:rPr>
        <w:t xml:space="preserve">Τιμή: </w:t>
      </w:r>
      <w:r>
        <w:rPr>
          <w:rFonts w:ascii="Calibri" w:hAnsi="Calibri" w:cs="Calibri"/>
          <w:b/>
          <w:sz w:val="22"/>
          <w:szCs w:val="22"/>
        </w:rPr>
        <w:t>Τριακόσια εξήντα πέντε</w:t>
      </w:r>
      <w:r w:rsidRPr="00D30A50">
        <w:rPr>
          <w:rFonts w:ascii="Calibri" w:hAnsi="Calibri" w:cs="Calibri"/>
          <w:b/>
          <w:sz w:val="22"/>
          <w:szCs w:val="22"/>
        </w:rPr>
        <w:t xml:space="preserve"> ευρώ……………………………...……………………. (</w:t>
      </w:r>
      <w:r>
        <w:rPr>
          <w:rFonts w:ascii="Calibri" w:hAnsi="Calibri" w:cs="Calibri"/>
          <w:b/>
          <w:sz w:val="22"/>
          <w:szCs w:val="22"/>
        </w:rPr>
        <w:t>365</w:t>
      </w:r>
      <w:r w:rsidRPr="00D30A50">
        <w:rPr>
          <w:rFonts w:ascii="Calibri" w:hAnsi="Calibri" w:cs="Calibri"/>
          <w:b/>
          <w:sz w:val="22"/>
          <w:szCs w:val="22"/>
        </w:rPr>
        <w:t>,00 €)</w:t>
      </w:r>
    </w:p>
    <w:p w:rsidR="00CF3A17" w:rsidRPr="00D30A50" w:rsidRDefault="00CF3A17" w:rsidP="00D30A50">
      <w:pPr>
        <w:spacing w:line="320" w:lineRule="atLeast"/>
        <w:ind w:left="1440"/>
        <w:jc w:val="both"/>
        <w:rPr>
          <w:rFonts w:ascii="Calibri" w:hAnsi="Calibri" w:cs="Calibri"/>
          <w:sz w:val="22"/>
          <w:szCs w:val="22"/>
        </w:rPr>
      </w:pPr>
    </w:p>
    <w:tbl>
      <w:tblPr>
        <w:tblW w:w="0" w:type="auto"/>
        <w:jc w:val="center"/>
        <w:tblInd w:w="305" w:type="dxa"/>
        <w:tblLook w:val="04A0"/>
      </w:tblPr>
      <w:tblGrid>
        <w:gridCol w:w="2939"/>
        <w:gridCol w:w="2427"/>
        <w:gridCol w:w="3156"/>
      </w:tblGrid>
      <w:tr w:rsidR="00644E59" w:rsidRPr="00D30A50" w:rsidTr="001F6179">
        <w:trPr>
          <w:jc w:val="center"/>
        </w:trPr>
        <w:tc>
          <w:tcPr>
            <w:tcW w:w="2939"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sz w:val="22"/>
                <w:szCs w:val="22"/>
                <w:lang w:val="en-US"/>
              </w:rPr>
            </w:pPr>
          </w:p>
        </w:tc>
        <w:tc>
          <w:tcPr>
            <w:tcW w:w="2427" w:type="dxa"/>
          </w:tcPr>
          <w:p w:rsidR="00644E59" w:rsidRPr="00D30A50" w:rsidRDefault="0083401E" w:rsidP="0083401E">
            <w:pPr>
              <w:tabs>
                <w:tab w:val="left" w:pos="2220"/>
                <w:tab w:val="left" w:pos="2880"/>
                <w:tab w:val="left" w:pos="6540"/>
              </w:tabs>
              <w:spacing w:line="320" w:lineRule="atLeast"/>
              <w:ind w:left="-284" w:right="22" w:firstLine="426"/>
              <w:jc w:val="center"/>
              <w:rPr>
                <w:rFonts w:ascii="Calibri" w:hAnsi="Calibri" w:cs="Calibri"/>
                <w:sz w:val="22"/>
                <w:szCs w:val="22"/>
              </w:rPr>
            </w:pPr>
            <w:r>
              <w:rPr>
                <w:rFonts w:ascii="Calibri" w:hAnsi="Calibri" w:cs="Calibri"/>
                <w:sz w:val="22"/>
                <w:szCs w:val="22"/>
              </w:rPr>
              <w:t>Καρπενήσι 12</w:t>
            </w:r>
            <w:r w:rsidR="00D30A50">
              <w:rPr>
                <w:rFonts w:ascii="Calibri" w:hAnsi="Calibri" w:cs="Calibri"/>
                <w:sz w:val="22"/>
                <w:szCs w:val="22"/>
              </w:rPr>
              <w:t>-03-20</w:t>
            </w:r>
            <w:r w:rsidR="008F3EDE">
              <w:rPr>
                <w:rFonts w:ascii="Calibri" w:hAnsi="Calibri" w:cs="Calibri"/>
                <w:sz w:val="22"/>
                <w:szCs w:val="22"/>
              </w:rPr>
              <w:t>21</w:t>
            </w:r>
          </w:p>
        </w:tc>
        <w:tc>
          <w:tcPr>
            <w:tcW w:w="3156"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sz w:val="22"/>
                <w:szCs w:val="22"/>
              </w:rPr>
            </w:pPr>
          </w:p>
        </w:tc>
      </w:tr>
      <w:tr w:rsidR="00644E59" w:rsidRPr="00D30A50" w:rsidTr="001F6179">
        <w:trPr>
          <w:jc w:val="center"/>
        </w:trPr>
        <w:tc>
          <w:tcPr>
            <w:tcW w:w="2939"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r w:rsidRPr="00D30A50">
              <w:rPr>
                <w:rFonts w:ascii="Calibri" w:hAnsi="Calibri" w:cs="Calibri"/>
                <w:sz w:val="22"/>
                <w:szCs w:val="22"/>
              </w:rPr>
              <w:t>Ο Συντάκτης</w:t>
            </w:r>
          </w:p>
        </w:tc>
        <w:tc>
          <w:tcPr>
            <w:tcW w:w="2427"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p>
        </w:tc>
        <w:tc>
          <w:tcPr>
            <w:tcW w:w="3156"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r w:rsidRPr="00D30A50">
              <w:rPr>
                <w:rFonts w:ascii="Calibri" w:hAnsi="Calibri" w:cs="Calibri"/>
                <w:sz w:val="22"/>
                <w:szCs w:val="22"/>
                <w:lang w:val="en-US"/>
              </w:rPr>
              <w:t xml:space="preserve"> </w:t>
            </w:r>
            <w:r w:rsidRPr="00D30A50">
              <w:rPr>
                <w:rFonts w:ascii="Calibri" w:hAnsi="Calibri" w:cs="Calibri"/>
                <w:sz w:val="22"/>
                <w:szCs w:val="22"/>
              </w:rPr>
              <w:t>Ελέγχθηκε - Θεωρήθηκε</w:t>
            </w:r>
            <w:r w:rsidRPr="00D30A50">
              <w:rPr>
                <w:rFonts w:ascii="Calibri" w:hAnsi="Calibri" w:cs="Calibri"/>
                <w:sz w:val="22"/>
                <w:szCs w:val="22"/>
                <w:lang w:val="en-US"/>
              </w:rPr>
              <w:t xml:space="preserve"> </w:t>
            </w:r>
          </w:p>
        </w:tc>
      </w:tr>
      <w:tr w:rsidR="00644E59" w:rsidRPr="00D30A50" w:rsidTr="001F6179">
        <w:trPr>
          <w:jc w:val="center"/>
        </w:trPr>
        <w:tc>
          <w:tcPr>
            <w:tcW w:w="2939"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p>
        </w:tc>
        <w:tc>
          <w:tcPr>
            <w:tcW w:w="2427" w:type="dxa"/>
            <w:vAlign w:val="center"/>
          </w:tcPr>
          <w:p w:rsidR="00644E59" w:rsidRPr="00D30A50" w:rsidRDefault="00644E59"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p>
        </w:tc>
        <w:tc>
          <w:tcPr>
            <w:tcW w:w="3156" w:type="dxa"/>
            <w:vAlign w:val="center"/>
          </w:tcPr>
          <w:p w:rsidR="00644E59" w:rsidRPr="00D30A50" w:rsidRDefault="00447A1A" w:rsidP="00D30A50">
            <w:pPr>
              <w:tabs>
                <w:tab w:val="left" w:pos="2220"/>
                <w:tab w:val="left" w:pos="2880"/>
                <w:tab w:val="left" w:pos="6540"/>
              </w:tabs>
              <w:spacing w:line="320" w:lineRule="atLeast"/>
              <w:ind w:left="-284" w:right="22" w:firstLine="426"/>
              <w:jc w:val="center"/>
              <w:rPr>
                <w:rFonts w:ascii="Calibri" w:hAnsi="Calibri" w:cs="Calibri"/>
                <w:bCs/>
                <w:sz w:val="22"/>
                <w:szCs w:val="22"/>
              </w:rPr>
            </w:pPr>
            <w:r w:rsidRPr="00D30A50">
              <w:rPr>
                <w:rFonts w:ascii="Calibri" w:hAnsi="Calibri" w:cs="Calibri"/>
                <w:sz w:val="22"/>
                <w:szCs w:val="22"/>
              </w:rPr>
              <w:t xml:space="preserve"> Η</w:t>
            </w:r>
            <w:r w:rsidR="00644E59" w:rsidRPr="00D30A50">
              <w:rPr>
                <w:rFonts w:ascii="Calibri" w:hAnsi="Calibri" w:cs="Calibri"/>
                <w:sz w:val="22"/>
                <w:szCs w:val="22"/>
              </w:rPr>
              <w:t xml:space="preserve"> Δ</w:t>
            </w:r>
            <w:r w:rsidRPr="00D30A50">
              <w:rPr>
                <w:rFonts w:ascii="Calibri" w:hAnsi="Calibri" w:cs="Calibri"/>
                <w:sz w:val="22"/>
                <w:szCs w:val="22"/>
                <w:lang w:val="en-US"/>
              </w:rPr>
              <w:t>/</w:t>
            </w:r>
            <w:r w:rsidR="00B67FC0" w:rsidRPr="00D30A50">
              <w:rPr>
                <w:rFonts w:ascii="Calibri" w:hAnsi="Calibri" w:cs="Calibri"/>
                <w:sz w:val="22"/>
                <w:szCs w:val="22"/>
              </w:rPr>
              <w:t>ν</w:t>
            </w:r>
            <w:r w:rsidR="00644E59" w:rsidRPr="00D30A50">
              <w:rPr>
                <w:rFonts w:ascii="Calibri" w:hAnsi="Calibri" w:cs="Calibri"/>
                <w:sz w:val="22"/>
                <w:szCs w:val="22"/>
              </w:rPr>
              <w:t>τρια</w:t>
            </w:r>
          </w:p>
        </w:tc>
      </w:tr>
      <w:tr w:rsidR="00644E59" w:rsidRPr="00D30A50" w:rsidTr="001F6179">
        <w:trPr>
          <w:trHeight w:val="274"/>
          <w:jc w:val="center"/>
        </w:trPr>
        <w:tc>
          <w:tcPr>
            <w:tcW w:w="2939" w:type="dxa"/>
            <w:vAlign w:val="center"/>
          </w:tcPr>
          <w:p w:rsidR="00644E59" w:rsidRPr="00D30A50" w:rsidRDefault="00644E59" w:rsidP="001F6179">
            <w:pPr>
              <w:tabs>
                <w:tab w:val="left" w:pos="2220"/>
                <w:tab w:val="left" w:pos="2880"/>
                <w:tab w:val="left" w:pos="6540"/>
              </w:tabs>
              <w:spacing w:line="320" w:lineRule="atLeast"/>
              <w:ind w:left="-284" w:right="22" w:firstLine="426"/>
              <w:jc w:val="center"/>
              <w:rPr>
                <w:rFonts w:ascii="Calibri" w:hAnsi="Calibri" w:cs="Calibri"/>
                <w:sz w:val="22"/>
                <w:szCs w:val="22"/>
              </w:rPr>
            </w:pPr>
          </w:p>
          <w:p w:rsidR="00644E59" w:rsidRPr="00D30A50" w:rsidRDefault="00644E59" w:rsidP="001F6179">
            <w:pPr>
              <w:tabs>
                <w:tab w:val="left" w:pos="2220"/>
                <w:tab w:val="left" w:pos="2880"/>
                <w:tab w:val="left" w:pos="6540"/>
              </w:tabs>
              <w:spacing w:line="320" w:lineRule="atLeast"/>
              <w:ind w:left="-284" w:right="22" w:firstLine="426"/>
              <w:jc w:val="center"/>
              <w:rPr>
                <w:rFonts w:ascii="Calibri" w:hAnsi="Calibri" w:cs="Calibri"/>
                <w:sz w:val="22"/>
                <w:szCs w:val="22"/>
              </w:rPr>
            </w:pPr>
          </w:p>
          <w:p w:rsidR="00644E59" w:rsidRPr="00D30A50" w:rsidRDefault="00644E59" w:rsidP="001F6179">
            <w:pPr>
              <w:tabs>
                <w:tab w:val="center" w:pos="2268"/>
                <w:tab w:val="center" w:pos="7938"/>
              </w:tabs>
              <w:spacing w:line="320" w:lineRule="atLeast"/>
              <w:ind w:left="-284" w:firstLine="426"/>
              <w:jc w:val="center"/>
              <w:rPr>
                <w:rFonts w:ascii="Calibri" w:hAnsi="Calibri" w:cs="Calibri"/>
                <w:sz w:val="22"/>
                <w:szCs w:val="22"/>
              </w:rPr>
            </w:pPr>
            <w:r w:rsidRPr="00D30A50">
              <w:rPr>
                <w:rFonts w:ascii="Calibri" w:hAnsi="Calibri" w:cs="Calibri"/>
                <w:sz w:val="22"/>
                <w:szCs w:val="22"/>
              </w:rPr>
              <w:t>Κλήμης Αναστασιάδης</w:t>
            </w:r>
          </w:p>
        </w:tc>
        <w:tc>
          <w:tcPr>
            <w:tcW w:w="2427" w:type="dxa"/>
            <w:vAlign w:val="center"/>
          </w:tcPr>
          <w:p w:rsidR="00644E59" w:rsidRPr="00D30A50" w:rsidRDefault="00644E59" w:rsidP="001F6179">
            <w:pPr>
              <w:tabs>
                <w:tab w:val="center" w:pos="2268"/>
                <w:tab w:val="center" w:pos="7938"/>
              </w:tabs>
              <w:spacing w:line="320" w:lineRule="atLeast"/>
              <w:ind w:left="-284" w:firstLine="426"/>
              <w:jc w:val="center"/>
              <w:rPr>
                <w:rFonts w:ascii="Calibri" w:hAnsi="Calibri" w:cs="Calibri"/>
                <w:sz w:val="22"/>
                <w:szCs w:val="22"/>
              </w:rPr>
            </w:pPr>
          </w:p>
        </w:tc>
        <w:tc>
          <w:tcPr>
            <w:tcW w:w="3156" w:type="dxa"/>
            <w:vAlign w:val="center"/>
          </w:tcPr>
          <w:p w:rsidR="00644E59" w:rsidRPr="00D30A50" w:rsidRDefault="00644E59" w:rsidP="001F6179">
            <w:pPr>
              <w:tabs>
                <w:tab w:val="left" w:pos="2220"/>
                <w:tab w:val="left" w:pos="2880"/>
                <w:tab w:val="left" w:pos="6540"/>
              </w:tabs>
              <w:spacing w:line="320" w:lineRule="atLeast"/>
              <w:ind w:left="-284" w:right="22" w:firstLine="426"/>
              <w:jc w:val="center"/>
              <w:rPr>
                <w:rFonts w:ascii="Calibri" w:hAnsi="Calibri" w:cs="Calibri"/>
                <w:sz w:val="22"/>
                <w:szCs w:val="22"/>
              </w:rPr>
            </w:pPr>
          </w:p>
          <w:p w:rsidR="00644E59" w:rsidRPr="00D30A50" w:rsidRDefault="00644E59" w:rsidP="001F6179">
            <w:pPr>
              <w:tabs>
                <w:tab w:val="left" w:pos="2220"/>
                <w:tab w:val="left" w:pos="2880"/>
                <w:tab w:val="left" w:pos="6540"/>
              </w:tabs>
              <w:spacing w:line="320" w:lineRule="atLeast"/>
              <w:ind w:left="-284" w:right="22" w:firstLine="426"/>
              <w:jc w:val="center"/>
              <w:rPr>
                <w:rFonts w:ascii="Calibri" w:hAnsi="Calibri" w:cs="Calibri"/>
                <w:sz w:val="22"/>
                <w:szCs w:val="22"/>
              </w:rPr>
            </w:pPr>
          </w:p>
          <w:p w:rsidR="00644E59" w:rsidRPr="00D30A50" w:rsidRDefault="00644E59" w:rsidP="001F6179">
            <w:pPr>
              <w:tabs>
                <w:tab w:val="left" w:pos="2220"/>
                <w:tab w:val="left" w:pos="2880"/>
                <w:tab w:val="left" w:pos="6540"/>
              </w:tabs>
              <w:spacing w:line="320" w:lineRule="atLeast"/>
              <w:ind w:left="-284" w:right="22" w:firstLine="426"/>
              <w:jc w:val="center"/>
              <w:rPr>
                <w:rFonts w:ascii="Calibri" w:hAnsi="Calibri" w:cs="Calibri"/>
                <w:sz w:val="22"/>
                <w:szCs w:val="22"/>
              </w:rPr>
            </w:pPr>
            <w:r w:rsidRPr="00D30A50">
              <w:rPr>
                <w:rFonts w:ascii="Calibri" w:hAnsi="Calibri" w:cs="Calibri"/>
                <w:sz w:val="22"/>
                <w:szCs w:val="22"/>
              </w:rPr>
              <w:t>Παπαδοπούλου Μαρία</w:t>
            </w:r>
          </w:p>
        </w:tc>
      </w:tr>
      <w:tr w:rsidR="00644E59" w:rsidRPr="00D30A50" w:rsidTr="001F6179">
        <w:trPr>
          <w:trHeight w:val="319"/>
          <w:jc w:val="center"/>
        </w:trPr>
        <w:tc>
          <w:tcPr>
            <w:tcW w:w="2939" w:type="dxa"/>
            <w:vAlign w:val="center"/>
          </w:tcPr>
          <w:p w:rsidR="00644E59" w:rsidRPr="00D30A50" w:rsidRDefault="00644E59" w:rsidP="00D30A50">
            <w:pPr>
              <w:tabs>
                <w:tab w:val="center" w:pos="2268"/>
                <w:tab w:val="center" w:pos="7938"/>
              </w:tabs>
              <w:spacing w:line="320" w:lineRule="atLeast"/>
              <w:ind w:left="-284" w:firstLine="426"/>
              <w:jc w:val="center"/>
              <w:rPr>
                <w:rFonts w:ascii="Calibri" w:hAnsi="Calibri" w:cs="Calibri"/>
                <w:bCs/>
                <w:sz w:val="22"/>
                <w:szCs w:val="22"/>
              </w:rPr>
            </w:pPr>
            <w:r w:rsidRPr="00D30A50">
              <w:rPr>
                <w:rFonts w:ascii="Calibri" w:hAnsi="Calibri" w:cs="Calibri"/>
                <w:sz w:val="22"/>
                <w:szCs w:val="22"/>
              </w:rPr>
              <w:t xml:space="preserve"> Τεχνολόγος Μηχανολόγος</w:t>
            </w:r>
          </w:p>
        </w:tc>
        <w:tc>
          <w:tcPr>
            <w:tcW w:w="2427" w:type="dxa"/>
            <w:vAlign w:val="center"/>
          </w:tcPr>
          <w:p w:rsidR="00644E59" w:rsidRPr="00D30A50" w:rsidRDefault="00644E59" w:rsidP="00D30A50">
            <w:pPr>
              <w:tabs>
                <w:tab w:val="center" w:pos="2268"/>
                <w:tab w:val="center" w:pos="7938"/>
              </w:tabs>
              <w:spacing w:line="320" w:lineRule="atLeast"/>
              <w:ind w:left="-284" w:firstLine="426"/>
              <w:jc w:val="center"/>
              <w:rPr>
                <w:rFonts w:ascii="Calibri" w:hAnsi="Calibri" w:cs="Calibri"/>
                <w:bCs/>
                <w:sz w:val="22"/>
                <w:szCs w:val="22"/>
              </w:rPr>
            </w:pPr>
          </w:p>
        </w:tc>
        <w:tc>
          <w:tcPr>
            <w:tcW w:w="3156" w:type="dxa"/>
            <w:vAlign w:val="center"/>
          </w:tcPr>
          <w:p w:rsidR="00644E59" w:rsidRPr="00D30A50" w:rsidRDefault="00644E59" w:rsidP="00D30A50">
            <w:pPr>
              <w:spacing w:line="320" w:lineRule="atLeast"/>
              <w:ind w:left="-284" w:firstLine="426"/>
              <w:jc w:val="center"/>
              <w:rPr>
                <w:rFonts w:ascii="Calibri" w:hAnsi="Calibri" w:cs="Calibri"/>
                <w:sz w:val="22"/>
                <w:szCs w:val="22"/>
              </w:rPr>
            </w:pPr>
            <w:r w:rsidRPr="00D30A50">
              <w:rPr>
                <w:rFonts w:ascii="Calibri" w:hAnsi="Calibri" w:cs="Calibri"/>
                <w:sz w:val="22"/>
                <w:szCs w:val="22"/>
              </w:rPr>
              <w:t xml:space="preserve"> Π.Ε. Πολιτικών Μηχανικών</w:t>
            </w:r>
          </w:p>
        </w:tc>
      </w:tr>
    </w:tbl>
    <w:p w:rsidR="00563771" w:rsidRPr="00D30A50" w:rsidRDefault="00563771" w:rsidP="001F6179">
      <w:pPr>
        <w:spacing w:line="320" w:lineRule="atLeast"/>
        <w:ind w:left="1440"/>
        <w:jc w:val="both"/>
        <w:rPr>
          <w:rFonts w:ascii="Calibri" w:hAnsi="Calibri" w:cs="Calibri"/>
          <w:sz w:val="22"/>
          <w:szCs w:val="22"/>
        </w:rPr>
      </w:pPr>
    </w:p>
    <w:sectPr w:rsidR="00563771" w:rsidRPr="00D30A50" w:rsidSect="00EE297E">
      <w:footerReference w:type="even" r:id="rId8"/>
      <w:footerReference w:type="default" r:id="rId9"/>
      <w:pgSz w:w="11906" w:h="16838" w:code="9"/>
      <w:pgMar w:top="1440" w:right="1361" w:bottom="1135"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B3" w:rsidRDefault="00B24DB3">
      <w:r>
        <w:separator/>
      </w:r>
    </w:p>
  </w:endnote>
  <w:endnote w:type="continuationSeparator" w:id="0">
    <w:p w:rsidR="00B24DB3" w:rsidRDefault="00B24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2" w:rsidRDefault="00ED5932" w:rsidP="00302D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D5932" w:rsidRDefault="00ED5932" w:rsidP="00ED59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2" w:rsidRDefault="00ED5932" w:rsidP="00302D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C53F6">
      <w:rPr>
        <w:rStyle w:val="a4"/>
        <w:noProof/>
      </w:rPr>
      <w:t>1</w:t>
    </w:r>
    <w:r>
      <w:rPr>
        <w:rStyle w:val="a4"/>
      </w:rPr>
      <w:fldChar w:fldCharType="end"/>
    </w:r>
  </w:p>
  <w:p w:rsidR="00ED5932" w:rsidRDefault="00ED5932" w:rsidP="00ED593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B3" w:rsidRDefault="00B24DB3">
      <w:r>
        <w:separator/>
      </w:r>
    </w:p>
  </w:footnote>
  <w:footnote w:type="continuationSeparator" w:id="0">
    <w:p w:rsidR="00B24DB3" w:rsidRDefault="00B24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5E7"/>
    <w:multiLevelType w:val="hybridMultilevel"/>
    <w:tmpl w:val="5F74651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161C"/>
    <w:rsid w:val="00010CBB"/>
    <w:rsid w:val="000154C6"/>
    <w:rsid w:val="00015B6D"/>
    <w:rsid w:val="00023755"/>
    <w:rsid w:val="00053681"/>
    <w:rsid w:val="00054763"/>
    <w:rsid w:val="000570FE"/>
    <w:rsid w:val="00064921"/>
    <w:rsid w:val="000D4D9A"/>
    <w:rsid w:val="000D4F5F"/>
    <w:rsid w:val="000E530F"/>
    <w:rsid w:val="000F351C"/>
    <w:rsid w:val="00103D29"/>
    <w:rsid w:val="00106940"/>
    <w:rsid w:val="001238B9"/>
    <w:rsid w:val="00143558"/>
    <w:rsid w:val="00144215"/>
    <w:rsid w:val="0014522D"/>
    <w:rsid w:val="001456D8"/>
    <w:rsid w:val="00151043"/>
    <w:rsid w:val="00152488"/>
    <w:rsid w:val="001606EC"/>
    <w:rsid w:val="0017666E"/>
    <w:rsid w:val="001854A7"/>
    <w:rsid w:val="001A62F5"/>
    <w:rsid w:val="001C1E5D"/>
    <w:rsid w:val="001C4B69"/>
    <w:rsid w:val="001C53F6"/>
    <w:rsid w:val="001E0F28"/>
    <w:rsid w:val="001E2379"/>
    <w:rsid w:val="001E2BD8"/>
    <w:rsid w:val="001F13EF"/>
    <w:rsid w:val="001F6179"/>
    <w:rsid w:val="002168B3"/>
    <w:rsid w:val="0022146F"/>
    <w:rsid w:val="00224829"/>
    <w:rsid w:val="00233CF1"/>
    <w:rsid w:val="002521C6"/>
    <w:rsid w:val="0026665B"/>
    <w:rsid w:val="002732DE"/>
    <w:rsid w:val="00274A2B"/>
    <w:rsid w:val="002800A4"/>
    <w:rsid w:val="0029161C"/>
    <w:rsid w:val="002942D2"/>
    <w:rsid w:val="002962BE"/>
    <w:rsid w:val="002A41B3"/>
    <w:rsid w:val="002B2B26"/>
    <w:rsid w:val="002C594F"/>
    <w:rsid w:val="002D286D"/>
    <w:rsid w:val="002E1F16"/>
    <w:rsid w:val="002E284E"/>
    <w:rsid w:val="002F1DFC"/>
    <w:rsid w:val="002F4D68"/>
    <w:rsid w:val="002F5368"/>
    <w:rsid w:val="00302D1F"/>
    <w:rsid w:val="00306CC5"/>
    <w:rsid w:val="00307B85"/>
    <w:rsid w:val="003131DE"/>
    <w:rsid w:val="00315F59"/>
    <w:rsid w:val="00326B8E"/>
    <w:rsid w:val="00341D62"/>
    <w:rsid w:val="00356187"/>
    <w:rsid w:val="003810D3"/>
    <w:rsid w:val="00395859"/>
    <w:rsid w:val="003A47C1"/>
    <w:rsid w:val="003D3272"/>
    <w:rsid w:val="003D3D4C"/>
    <w:rsid w:val="003D6D55"/>
    <w:rsid w:val="00401993"/>
    <w:rsid w:val="00415D35"/>
    <w:rsid w:val="004262C8"/>
    <w:rsid w:val="00432957"/>
    <w:rsid w:val="00437AD0"/>
    <w:rsid w:val="0044154D"/>
    <w:rsid w:val="00447A1A"/>
    <w:rsid w:val="00450BC2"/>
    <w:rsid w:val="00463962"/>
    <w:rsid w:val="0046588F"/>
    <w:rsid w:val="0046700A"/>
    <w:rsid w:val="0047401E"/>
    <w:rsid w:val="0047726A"/>
    <w:rsid w:val="00477E14"/>
    <w:rsid w:val="0048708E"/>
    <w:rsid w:val="004A6933"/>
    <w:rsid w:val="004B2225"/>
    <w:rsid w:val="004E014F"/>
    <w:rsid w:val="004E5DA5"/>
    <w:rsid w:val="004F7E5D"/>
    <w:rsid w:val="00525C6E"/>
    <w:rsid w:val="00532703"/>
    <w:rsid w:val="00532BA8"/>
    <w:rsid w:val="0053552A"/>
    <w:rsid w:val="00535AD3"/>
    <w:rsid w:val="00541FEA"/>
    <w:rsid w:val="00542C2D"/>
    <w:rsid w:val="00550F2F"/>
    <w:rsid w:val="00554561"/>
    <w:rsid w:val="00556936"/>
    <w:rsid w:val="00563771"/>
    <w:rsid w:val="005648EC"/>
    <w:rsid w:val="0056751A"/>
    <w:rsid w:val="00581724"/>
    <w:rsid w:val="00594870"/>
    <w:rsid w:val="005A24AB"/>
    <w:rsid w:val="005A554C"/>
    <w:rsid w:val="005C4130"/>
    <w:rsid w:val="005E2130"/>
    <w:rsid w:val="005F1665"/>
    <w:rsid w:val="006133F1"/>
    <w:rsid w:val="00613D67"/>
    <w:rsid w:val="00644002"/>
    <w:rsid w:val="00644E59"/>
    <w:rsid w:val="006457F9"/>
    <w:rsid w:val="00647098"/>
    <w:rsid w:val="00647CEF"/>
    <w:rsid w:val="00653423"/>
    <w:rsid w:val="00664EBF"/>
    <w:rsid w:val="006A3239"/>
    <w:rsid w:val="006B21FC"/>
    <w:rsid w:val="006B5902"/>
    <w:rsid w:val="006C32BA"/>
    <w:rsid w:val="006D081A"/>
    <w:rsid w:val="006D35C7"/>
    <w:rsid w:val="006D59DD"/>
    <w:rsid w:val="006E2A03"/>
    <w:rsid w:val="006F3DDE"/>
    <w:rsid w:val="007131A8"/>
    <w:rsid w:val="007138CB"/>
    <w:rsid w:val="00727758"/>
    <w:rsid w:val="00732E40"/>
    <w:rsid w:val="007400FC"/>
    <w:rsid w:val="00742EAA"/>
    <w:rsid w:val="00745A0F"/>
    <w:rsid w:val="00757811"/>
    <w:rsid w:val="00760741"/>
    <w:rsid w:val="00781F16"/>
    <w:rsid w:val="00785D4B"/>
    <w:rsid w:val="00791ED3"/>
    <w:rsid w:val="007964B1"/>
    <w:rsid w:val="007A078C"/>
    <w:rsid w:val="007A16A2"/>
    <w:rsid w:val="007A68E6"/>
    <w:rsid w:val="007B1B6B"/>
    <w:rsid w:val="007C4099"/>
    <w:rsid w:val="00811F04"/>
    <w:rsid w:val="00817DE0"/>
    <w:rsid w:val="008240E6"/>
    <w:rsid w:val="0083401E"/>
    <w:rsid w:val="00835A33"/>
    <w:rsid w:val="008521DE"/>
    <w:rsid w:val="00866FB9"/>
    <w:rsid w:val="00886922"/>
    <w:rsid w:val="00895231"/>
    <w:rsid w:val="00897362"/>
    <w:rsid w:val="008A4C96"/>
    <w:rsid w:val="008A7334"/>
    <w:rsid w:val="008C75ED"/>
    <w:rsid w:val="008E1C24"/>
    <w:rsid w:val="008E7D6A"/>
    <w:rsid w:val="008F0ABB"/>
    <w:rsid w:val="008F3EDE"/>
    <w:rsid w:val="0091596B"/>
    <w:rsid w:val="00922607"/>
    <w:rsid w:val="00934F20"/>
    <w:rsid w:val="00935168"/>
    <w:rsid w:val="0094221E"/>
    <w:rsid w:val="00951318"/>
    <w:rsid w:val="00953795"/>
    <w:rsid w:val="00955056"/>
    <w:rsid w:val="0095791A"/>
    <w:rsid w:val="0097673D"/>
    <w:rsid w:val="00980C29"/>
    <w:rsid w:val="009B0662"/>
    <w:rsid w:val="009C02BE"/>
    <w:rsid w:val="009D259D"/>
    <w:rsid w:val="009D31BC"/>
    <w:rsid w:val="00A112D9"/>
    <w:rsid w:val="00A27E01"/>
    <w:rsid w:val="00A370CD"/>
    <w:rsid w:val="00A37697"/>
    <w:rsid w:val="00A41FA8"/>
    <w:rsid w:val="00A5192B"/>
    <w:rsid w:val="00A87715"/>
    <w:rsid w:val="00A93B07"/>
    <w:rsid w:val="00A95E8D"/>
    <w:rsid w:val="00AA4878"/>
    <w:rsid w:val="00AB5DC3"/>
    <w:rsid w:val="00AC0CA4"/>
    <w:rsid w:val="00AC5B75"/>
    <w:rsid w:val="00AE1C63"/>
    <w:rsid w:val="00AE1EBC"/>
    <w:rsid w:val="00AE5135"/>
    <w:rsid w:val="00B03B4A"/>
    <w:rsid w:val="00B1163D"/>
    <w:rsid w:val="00B14A71"/>
    <w:rsid w:val="00B24DB3"/>
    <w:rsid w:val="00B272D7"/>
    <w:rsid w:val="00B51504"/>
    <w:rsid w:val="00B52A89"/>
    <w:rsid w:val="00B66168"/>
    <w:rsid w:val="00B67FC0"/>
    <w:rsid w:val="00B706D2"/>
    <w:rsid w:val="00B708F7"/>
    <w:rsid w:val="00B71D94"/>
    <w:rsid w:val="00B91742"/>
    <w:rsid w:val="00B96FEF"/>
    <w:rsid w:val="00BA1878"/>
    <w:rsid w:val="00BF3864"/>
    <w:rsid w:val="00C00802"/>
    <w:rsid w:val="00C142F5"/>
    <w:rsid w:val="00C21D61"/>
    <w:rsid w:val="00C302C8"/>
    <w:rsid w:val="00C450F7"/>
    <w:rsid w:val="00C53C73"/>
    <w:rsid w:val="00C64B3E"/>
    <w:rsid w:val="00C822B9"/>
    <w:rsid w:val="00CA14FD"/>
    <w:rsid w:val="00CA26E5"/>
    <w:rsid w:val="00CA661F"/>
    <w:rsid w:val="00CB21D1"/>
    <w:rsid w:val="00CB55E3"/>
    <w:rsid w:val="00CC0720"/>
    <w:rsid w:val="00CD084E"/>
    <w:rsid w:val="00CD7B18"/>
    <w:rsid w:val="00CF1168"/>
    <w:rsid w:val="00CF3A17"/>
    <w:rsid w:val="00D05ACE"/>
    <w:rsid w:val="00D13911"/>
    <w:rsid w:val="00D146A6"/>
    <w:rsid w:val="00D15CFD"/>
    <w:rsid w:val="00D30A50"/>
    <w:rsid w:val="00D32508"/>
    <w:rsid w:val="00D341E0"/>
    <w:rsid w:val="00D342FF"/>
    <w:rsid w:val="00D437FE"/>
    <w:rsid w:val="00D61792"/>
    <w:rsid w:val="00D725D7"/>
    <w:rsid w:val="00D80D42"/>
    <w:rsid w:val="00D8206D"/>
    <w:rsid w:val="00D8336B"/>
    <w:rsid w:val="00D844C4"/>
    <w:rsid w:val="00D92BD2"/>
    <w:rsid w:val="00DB705A"/>
    <w:rsid w:val="00DC6D8A"/>
    <w:rsid w:val="00DC7836"/>
    <w:rsid w:val="00DC7D04"/>
    <w:rsid w:val="00DC7F36"/>
    <w:rsid w:val="00DF6186"/>
    <w:rsid w:val="00E42FFF"/>
    <w:rsid w:val="00E53335"/>
    <w:rsid w:val="00E55006"/>
    <w:rsid w:val="00E62EE6"/>
    <w:rsid w:val="00E80612"/>
    <w:rsid w:val="00E84D2E"/>
    <w:rsid w:val="00EA61BE"/>
    <w:rsid w:val="00EC5651"/>
    <w:rsid w:val="00EC6424"/>
    <w:rsid w:val="00ED1CDA"/>
    <w:rsid w:val="00ED571D"/>
    <w:rsid w:val="00ED5932"/>
    <w:rsid w:val="00ED69FA"/>
    <w:rsid w:val="00ED6B7B"/>
    <w:rsid w:val="00EE05DC"/>
    <w:rsid w:val="00EE297E"/>
    <w:rsid w:val="00EE6718"/>
    <w:rsid w:val="00EF5BBE"/>
    <w:rsid w:val="00F31783"/>
    <w:rsid w:val="00F33CBB"/>
    <w:rsid w:val="00F45F1B"/>
    <w:rsid w:val="00F50583"/>
    <w:rsid w:val="00F5093D"/>
    <w:rsid w:val="00F52679"/>
    <w:rsid w:val="00F54F4C"/>
    <w:rsid w:val="00F72C11"/>
    <w:rsid w:val="00F9263D"/>
    <w:rsid w:val="00F949D6"/>
    <w:rsid w:val="00F9596F"/>
    <w:rsid w:val="00FB4B21"/>
    <w:rsid w:val="00FC393B"/>
    <w:rsid w:val="00FE660A"/>
    <w:rsid w:val="00FE7E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A3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D5932"/>
    <w:pPr>
      <w:tabs>
        <w:tab w:val="center" w:pos="4153"/>
        <w:tab w:val="right" w:pos="8306"/>
      </w:tabs>
    </w:pPr>
  </w:style>
  <w:style w:type="character" w:styleId="a4">
    <w:name w:val="page number"/>
    <w:basedOn w:val="a0"/>
    <w:rsid w:val="00ED5932"/>
  </w:style>
  <w:style w:type="paragraph" w:styleId="2">
    <w:name w:val="Body Text 2"/>
    <w:basedOn w:val="a"/>
    <w:rsid w:val="002E284E"/>
    <w:pPr>
      <w:tabs>
        <w:tab w:val="left" w:pos="1750"/>
        <w:tab w:val="left" w:pos="3119"/>
        <w:tab w:val="left" w:pos="6164"/>
        <w:tab w:val="left" w:pos="7464"/>
        <w:tab w:val="left" w:pos="8964"/>
      </w:tabs>
      <w:jc w:val="both"/>
    </w:pPr>
    <w:rPr>
      <w:rFonts w:ascii="Arial" w:hAnsi="Arial" w:cs="Arial"/>
      <w:sz w:val="20"/>
      <w:szCs w:val="20"/>
      <w:lang w:eastAsia="en-US"/>
    </w:rPr>
  </w:style>
  <w:style w:type="table" w:styleId="a5">
    <w:name w:val="Table Grid"/>
    <w:basedOn w:val="a1"/>
    <w:rsid w:val="00B7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42156">
      <w:bodyDiv w:val="1"/>
      <w:marLeft w:val="0"/>
      <w:marRight w:val="0"/>
      <w:marTop w:val="0"/>
      <w:marBottom w:val="0"/>
      <w:divBdr>
        <w:top w:val="none" w:sz="0" w:space="0" w:color="auto"/>
        <w:left w:val="none" w:sz="0" w:space="0" w:color="auto"/>
        <w:bottom w:val="none" w:sz="0" w:space="0" w:color="auto"/>
        <w:right w:val="none" w:sz="0" w:space="0" w:color="auto"/>
      </w:divBdr>
    </w:div>
    <w:div w:id="433672595">
      <w:bodyDiv w:val="1"/>
      <w:marLeft w:val="0"/>
      <w:marRight w:val="0"/>
      <w:marTop w:val="0"/>
      <w:marBottom w:val="0"/>
      <w:divBdr>
        <w:top w:val="none" w:sz="0" w:space="0" w:color="auto"/>
        <w:left w:val="none" w:sz="0" w:space="0" w:color="auto"/>
        <w:bottom w:val="none" w:sz="0" w:space="0" w:color="auto"/>
        <w:right w:val="none" w:sz="0" w:space="0" w:color="auto"/>
      </w:divBdr>
    </w:div>
    <w:div w:id="833255778">
      <w:bodyDiv w:val="1"/>
      <w:marLeft w:val="0"/>
      <w:marRight w:val="0"/>
      <w:marTop w:val="0"/>
      <w:marBottom w:val="0"/>
      <w:divBdr>
        <w:top w:val="none" w:sz="0" w:space="0" w:color="auto"/>
        <w:left w:val="none" w:sz="0" w:space="0" w:color="auto"/>
        <w:bottom w:val="none" w:sz="0" w:space="0" w:color="auto"/>
        <w:right w:val="none" w:sz="0" w:space="0" w:color="auto"/>
      </w:divBdr>
    </w:div>
    <w:div w:id="840967811">
      <w:bodyDiv w:val="1"/>
      <w:marLeft w:val="0"/>
      <w:marRight w:val="0"/>
      <w:marTop w:val="0"/>
      <w:marBottom w:val="0"/>
      <w:divBdr>
        <w:top w:val="none" w:sz="0" w:space="0" w:color="auto"/>
        <w:left w:val="none" w:sz="0" w:space="0" w:color="auto"/>
        <w:bottom w:val="none" w:sz="0" w:space="0" w:color="auto"/>
        <w:right w:val="none" w:sz="0" w:space="0" w:color="auto"/>
      </w:divBdr>
    </w:div>
    <w:div w:id="1203052252">
      <w:bodyDiv w:val="1"/>
      <w:marLeft w:val="0"/>
      <w:marRight w:val="0"/>
      <w:marTop w:val="0"/>
      <w:marBottom w:val="0"/>
      <w:divBdr>
        <w:top w:val="none" w:sz="0" w:space="0" w:color="auto"/>
        <w:left w:val="none" w:sz="0" w:space="0" w:color="auto"/>
        <w:bottom w:val="none" w:sz="0" w:space="0" w:color="auto"/>
        <w:right w:val="none" w:sz="0" w:space="0" w:color="auto"/>
      </w:divBdr>
    </w:div>
    <w:div w:id="12086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932;&#945;%20&#941;&#947;&#947;&#961;&#945;&#966;&#940;%20&#956;&#959;&#965;\&#916;&#942;&#956;&#959;&#962;\&#904;&#961;&#947;&#945;%20&#960;&#961;&#945;&#963;&#943;&#957;&#959;&#965;\2009%20&#914;&#949;&#955;&#964;&#943;&#969;&#963;&#951;%20&#954;&#945;&#953;%20&#963;&#965;&#957;&#964;&#942;&#961;&#951;&#963;&#951;%20&#965;&#966;&#953;&#963;&#964;&#940;&#956;&#949;&#957;&#969;&#957;%20&#960;&#940;&#961;&#954;&#969;&#957;%20&#916;.%20&#922;&#945;&#961;&#960;&#949;&#957;&#951;&#963;&#943;&#959;&#965;\&#932;&#953;&#956;&#959;&#955;&#972;&#947;&#953;&#959;%20&#956;&#959;&#961;&#966;&#959;&#960;&#959;&#953;&#951;&#956;&#941;&#957;&#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Τιμολόγιο μορφοποιημένο.dot</Template>
  <TotalTime>0</TotalTime>
  <Pages>4</Pages>
  <Words>1592</Words>
  <Characters>8600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user1</dc:creator>
  <cp:lastModifiedBy>BACKUP1</cp:lastModifiedBy>
  <cp:revision>2</cp:revision>
  <cp:lastPrinted>2018-08-28T06:25:00Z</cp:lastPrinted>
  <dcterms:created xsi:type="dcterms:W3CDTF">2021-04-07T08:11:00Z</dcterms:created>
  <dcterms:modified xsi:type="dcterms:W3CDTF">2021-04-07T08:11:00Z</dcterms:modified>
</cp:coreProperties>
</file>