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097"/>
        <w:tblW w:w="10207" w:type="dxa"/>
        <w:tblLook w:val="0000"/>
      </w:tblPr>
      <w:tblGrid>
        <w:gridCol w:w="3981"/>
        <w:gridCol w:w="2488"/>
        <w:gridCol w:w="3738"/>
      </w:tblGrid>
      <w:tr w:rsidR="00D02ED0" w:rsidRPr="00C74A40" w:rsidTr="00F069AD">
        <w:trPr>
          <w:trHeight w:val="1134"/>
        </w:trPr>
        <w:tc>
          <w:tcPr>
            <w:tcW w:w="3981" w:type="dxa"/>
            <w:vAlign w:val="center"/>
          </w:tcPr>
          <w:p w:rsidR="00D02ED0" w:rsidRPr="00C74A40" w:rsidRDefault="00D02ED0" w:rsidP="00F069AD">
            <w:pPr>
              <w:pStyle w:val="NoSpacing"/>
              <w:rPr>
                <w:rFonts w:ascii="Times New Roman" w:hAnsi="Times New Roman"/>
                <w:b/>
              </w:rPr>
            </w:pPr>
            <w:r w:rsidRPr="00C74A40">
              <w:rPr>
                <w:rFonts w:ascii="Times New Roman" w:hAnsi="Times New Roman"/>
              </w:rPr>
              <w:t xml:space="preserve">                 </w:t>
            </w:r>
            <w:r w:rsidRPr="00072889">
              <w:rPr>
                <w:rFonts w:ascii="Times New Roman" w:hAnsi="Times New Roman"/>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7" o:spid="_x0000_i1025" type="#_x0000_t75" style="width:43.5pt;height:34.5pt;visibility:visible">
                  <v:imagedata r:id="rId7" o:title=""/>
                </v:shape>
              </w:pict>
            </w:r>
          </w:p>
          <w:p w:rsidR="00D02ED0" w:rsidRDefault="00D02ED0" w:rsidP="00F069AD">
            <w:pPr>
              <w:pStyle w:val="NoSpacing"/>
              <w:rPr>
                <w:rFonts w:ascii="Times New Roman" w:hAnsi="Times New Roman"/>
                <w:b/>
              </w:rPr>
            </w:pPr>
            <w:r w:rsidRPr="00C74A40">
              <w:rPr>
                <w:rFonts w:ascii="Times New Roman" w:hAnsi="Times New Roman"/>
                <w:b/>
              </w:rPr>
              <w:t>ΕΛΛΗΝΙΚΗ ΔΗΜΟΚΡΑΤΙΑ</w:t>
            </w:r>
          </w:p>
          <w:p w:rsidR="00D02ED0" w:rsidRPr="00C74A40" w:rsidRDefault="00D02ED0" w:rsidP="00F069AD">
            <w:pPr>
              <w:pStyle w:val="NoSpacing"/>
              <w:rPr>
                <w:rFonts w:ascii="Times New Roman" w:hAnsi="Times New Roman"/>
                <w:b/>
              </w:rPr>
            </w:pPr>
            <w:r>
              <w:rPr>
                <w:rFonts w:ascii="Times New Roman" w:hAnsi="Times New Roman"/>
                <w:b/>
              </w:rPr>
              <w:t>ΝΟΜΟΣ ΕΥΡΥΤΑΝΙΑΣ</w:t>
            </w:r>
          </w:p>
          <w:p w:rsidR="00D02ED0" w:rsidRPr="00C74A40" w:rsidRDefault="00D02ED0" w:rsidP="00F069AD">
            <w:pPr>
              <w:pStyle w:val="NoSpacing"/>
              <w:rPr>
                <w:rFonts w:ascii="Times New Roman" w:hAnsi="Times New Roman"/>
                <w:b/>
              </w:rPr>
            </w:pPr>
            <w:r w:rsidRPr="00C74A40">
              <w:rPr>
                <w:rFonts w:ascii="Times New Roman" w:hAnsi="Times New Roman"/>
                <w:b/>
              </w:rPr>
              <w:t>ΔΗΜΟΣ ΚΑΡΠΕΝΗΣΙΟΥ</w:t>
            </w:r>
          </w:p>
          <w:p w:rsidR="00D02ED0" w:rsidRPr="00C74A40" w:rsidRDefault="00D02ED0" w:rsidP="00F069AD">
            <w:pPr>
              <w:pStyle w:val="NoSpacing"/>
              <w:rPr>
                <w:rFonts w:ascii="Times New Roman" w:hAnsi="Times New Roman"/>
                <w:b/>
              </w:rPr>
            </w:pPr>
            <w:r w:rsidRPr="00C74A40">
              <w:rPr>
                <w:rFonts w:ascii="Times New Roman" w:hAnsi="Times New Roman"/>
                <w:b/>
              </w:rPr>
              <w:t>Δ/ΝΣΗ ΤΕΧΝΙΚΩΝ ΥΠΗΡΕΣΙΩΝ</w:t>
            </w:r>
          </w:p>
          <w:p w:rsidR="00D02ED0" w:rsidRPr="00C74A40" w:rsidRDefault="00D02ED0" w:rsidP="00F069AD">
            <w:pPr>
              <w:pStyle w:val="NoSpacing"/>
              <w:rPr>
                <w:rFonts w:ascii="Times New Roman" w:hAnsi="Times New Roman"/>
                <w:b/>
              </w:rPr>
            </w:pPr>
            <w:r w:rsidRPr="00C74A40">
              <w:rPr>
                <w:rFonts w:ascii="Times New Roman" w:hAnsi="Times New Roman"/>
                <w:b/>
              </w:rPr>
              <w:t>ΤΜΗΜΑ ΥΠΟΔΟΜΩΝ &amp; ΔΙΚΤΥΩΝ</w:t>
            </w:r>
          </w:p>
        </w:tc>
        <w:tc>
          <w:tcPr>
            <w:tcW w:w="2488" w:type="dxa"/>
            <w:vAlign w:val="center"/>
          </w:tcPr>
          <w:p w:rsidR="00D02ED0" w:rsidRPr="002046F0" w:rsidRDefault="00D02ED0" w:rsidP="00F069AD">
            <w:pPr>
              <w:spacing w:line="240" w:lineRule="auto"/>
              <w:rPr>
                <w:rFonts w:ascii="Times New Roman" w:hAnsi="Times New Roman"/>
                <w:b/>
              </w:rPr>
            </w:pPr>
            <w:r w:rsidRPr="00C74A40">
              <w:rPr>
                <w:rFonts w:ascii="Times New Roman" w:hAnsi="Times New Roman"/>
                <w:b/>
              </w:rPr>
              <w:t>ΑΝΤΙΚΕΙΜΕΝΟ:</w:t>
            </w:r>
          </w:p>
        </w:tc>
        <w:tc>
          <w:tcPr>
            <w:tcW w:w="3738" w:type="dxa"/>
            <w:vAlign w:val="center"/>
          </w:tcPr>
          <w:p w:rsidR="00D02ED0" w:rsidRPr="002046F0" w:rsidRDefault="00D02ED0" w:rsidP="00F069AD">
            <w:pPr>
              <w:spacing w:line="240" w:lineRule="auto"/>
              <w:rPr>
                <w:rFonts w:ascii="Times New Roman" w:hAnsi="Times New Roman"/>
                <w:b/>
              </w:rPr>
            </w:pPr>
          </w:p>
          <w:p w:rsidR="00D02ED0" w:rsidRPr="002046F0" w:rsidRDefault="00D02ED0" w:rsidP="00F069AD">
            <w:pPr>
              <w:spacing w:line="240" w:lineRule="auto"/>
              <w:rPr>
                <w:rFonts w:ascii="Times New Roman" w:hAnsi="Times New Roman"/>
                <w:b/>
              </w:rPr>
            </w:pPr>
            <w:r w:rsidRPr="002046F0">
              <w:rPr>
                <w:rFonts w:ascii="Times New Roman" w:hAnsi="Times New Roman"/>
                <w:b/>
              </w:rPr>
              <w:t>«ΜΙΣΘΩΣΗ ΜΗΧΑΝΗΜΑΤΩΝ ΕΡΓΟΥ ΓΙΑ ΚΑΘΑΡΙΣΜΟ ΔΡΟΜΩΝ ΓΙΑ ΠΥΡΟΠΡΟΣΤΑΣΙΑ</w:t>
            </w:r>
            <w:r>
              <w:rPr>
                <w:rFonts w:ascii="Times New Roman" w:hAnsi="Times New Roman"/>
                <w:b/>
              </w:rPr>
              <w:t>»</w:t>
            </w:r>
          </w:p>
        </w:tc>
      </w:tr>
      <w:tr w:rsidR="00D02ED0" w:rsidRPr="00C74A40" w:rsidTr="00F069AD">
        <w:trPr>
          <w:trHeight w:val="222"/>
        </w:trPr>
        <w:tc>
          <w:tcPr>
            <w:tcW w:w="3981" w:type="dxa"/>
            <w:vAlign w:val="center"/>
          </w:tcPr>
          <w:p w:rsidR="00D02ED0" w:rsidRPr="00C74A40" w:rsidRDefault="00D02ED0" w:rsidP="00F069AD">
            <w:pPr>
              <w:pStyle w:val="NoSpacing"/>
              <w:jc w:val="right"/>
              <w:rPr>
                <w:rFonts w:ascii="Times New Roman" w:hAnsi="Times New Roman"/>
              </w:rPr>
            </w:pPr>
          </w:p>
        </w:tc>
        <w:tc>
          <w:tcPr>
            <w:tcW w:w="2488" w:type="dxa"/>
            <w:vAlign w:val="center"/>
          </w:tcPr>
          <w:p w:rsidR="00D02ED0" w:rsidRPr="00C74A40" w:rsidRDefault="00D02ED0" w:rsidP="00F069AD">
            <w:pPr>
              <w:pStyle w:val="NoSpacing"/>
              <w:jc w:val="right"/>
              <w:rPr>
                <w:rFonts w:ascii="Times New Roman" w:hAnsi="Times New Roman"/>
                <w:b/>
                <w:lang w:val="en-US"/>
              </w:rPr>
            </w:pPr>
            <w:r w:rsidRPr="00C74A40">
              <w:rPr>
                <w:rFonts w:ascii="Times New Roman" w:hAnsi="Times New Roman"/>
                <w:b/>
              </w:rPr>
              <w:t>ΧΡΗΣΗ:</w:t>
            </w:r>
          </w:p>
        </w:tc>
        <w:tc>
          <w:tcPr>
            <w:tcW w:w="3738" w:type="dxa"/>
            <w:vAlign w:val="center"/>
          </w:tcPr>
          <w:p w:rsidR="00D02ED0" w:rsidRPr="00C74A40" w:rsidRDefault="00D02ED0" w:rsidP="00F069AD">
            <w:pPr>
              <w:pStyle w:val="NoSpacing"/>
              <w:rPr>
                <w:rFonts w:ascii="Times New Roman" w:hAnsi="Times New Roman"/>
                <w:b/>
                <w:lang w:val="en-US"/>
              </w:rPr>
            </w:pPr>
            <w:r w:rsidRPr="00C74A40">
              <w:rPr>
                <w:rFonts w:ascii="Times New Roman" w:hAnsi="Times New Roman"/>
                <w:b/>
              </w:rPr>
              <w:t>2016</w:t>
            </w:r>
          </w:p>
        </w:tc>
      </w:tr>
      <w:tr w:rsidR="00D02ED0" w:rsidRPr="00C74A40" w:rsidTr="00F069AD">
        <w:trPr>
          <w:trHeight w:val="314"/>
        </w:trPr>
        <w:tc>
          <w:tcPr>
            <w:tcW w:w="3981" w:type="dxa"/>
            <w:vAlign w:val="center"/>
          </w:tcPr>
          <w:p w:rsidR="00D02ED0" w:rsidRPr="00C74A40" w:rsidRDefault="00D02ED0" w:rsidP="00F069AD">
            <w:pPr>
              <w:pStyle w:val="NoSpacing"/>
              <w:jc w:val="right"/>
              <w:rPr>
                <w:rFonts w:ascii="Times New Roman" w:hAnsi="Times New Roman"/>
              </w:rPr>
            </w:pPr>
          </w:p>
        </w:tc>
        <w:tc>
          <w:tcPr>
            <w:tcW w:w="2488" w:type="dxa"/>
            <w:vAlign w:val="center"/>
          </w:tcPr>
          <w:p w:rsidR="00D02ED0" w:rsidRPr="00D2035D" w:rsidRDefault="00D02ED0" w:rsidP="00F069AD">
            <w:pPr>
              <w:pStyle w:val="NoSpacing"/>
              <w:rPr>
                <w:rFonts w:ascii="Times New Roman" w:hAnsi="Times New Roman"/>
                <w:b/>
              </w:rPr>
            </w:pPr>
            <w:r>
              <w:rPr>
                <w:rFonts w:ascii="Times New Roman" w:hAnsi="Times New Roman"/>
                <w:b/>
              </w:rPr>
              <w:t xml:space="preserve">            </w:t>
            </w:r>
            <w:r w:rsidRPr="00C74A40">
              <w:rPr>
                <w:rFonts w:ascii="Times New Roman" w:hAnsi="Times New Roman"/>
                <w:b/>
              </w:rPr>
              <w:t>ΑΡ. ΜΕΛΕΤΗΣ:</w:t>
            </w:r>
          </w:p>
        </w:tc>
        <w:tc>
          <w:tcPr>
            <w:tcW w:w="3738" w:type="dxa"/>
            <w:vAlign w:val="center"/>
          </w:tcPr>
          <w:p w:rsidR="00D02ED0" w:rsidRDefault="00D02ED0" w:rsidP="00F069AD">
            <w:pPr>
              <w:pStyle w:val="NoSpacing"/>
              <w:rPr>
                <w:rFonts w:ascii="Times New Roman" w:hAnsi="Times New Roman"/>
                <w:b/>
              </w:rPr>
            </w:pPr>
            <w:r>
              <w:rPr>
                <w:rFonts w:ascii="Times New Roman" w:hAnsi="Times New Roman"/>
                <w:b/>
                <w:lang w:val="en-US"/>
              </w:rPr>
              <w:t xml:space="preserve">           </w:t>
            </w:r>
            <w:r>
              <w:rPr>
                <w:rFonts w:ascii="Times New Roman" w:hAnsi="Times New Roman"/>
                <w:b/>
              </w:rPr>
              <w:t xml:space="preserve"> </w:t>
            </w:r>
          </w:p>
          <w:p w:rsidR="00D02ED0" w:rsidRDefault="00D02ED0" w:rsidP="00F069AD">
            <w:pPr>
              <w:pStyle w:val="NoSpacing"/>
              <w:rPr>
                <w:rFonts w:ascii="Times New Roman" w:hAnsi="Times New Roman"/>
                <w:b/>
              </w:rPr>
            </w:pPr>
            <w:r>
              <w:rPr>
                <w:rFonts w:ascii="Times New Roman" w:hAnsi="Times New Roman"/>
                <w:b/>
              </w:rPr>
              <w:t xml:space="preserve">39 </w:t>
            </w:r>
            <w:r w:rsidRPr="00C74A40">
              <w:rPr>
                <w:rFonts w:ascii="Times New Roman" w:hAnsi="Times New Roman"/>
                <w:b/>
              </w:rPr>
              <w:t>/201</w:t>
            </w:r>
            <w:r>
              <w:rPr>
                <w:rFonts w:ascii="Times New Roman" w:hAnsi="Times New Roman"/>
                <w:b/>
              </w:rPr>
              <w:t>6</w:t>
            </w:r>
            <w:r w:rsidRPr="00C74A40">
              <w:rPr>
                <w:rFonts w:ascii="Times New Roman" w:hAnsi="Times New Roman"/>
                <w:b/>
              </w:rPr>
              <w:t xml:space="preserve">  </w:t>
            </w:r>
          </w:p>
          <w:p w:rsidR="00D02ED0" w:rsidRPr="00C74A40" w:rsidRDefault="00D02ED0" w:rsidP="00F069AD">
            <w:pPr>
              <w:pStyle w:val="NoSpacing"/>
              <w:rPr>
                <w:rFonts w:ascii="Times New Roman" w:hAnsi="Times New Roman"/>
                <w:b/>
              </w:rPr>
            </w:pPr>
            <w:r w:rsidRPr="00C74A40">
              <w:rPr>
                <w:rFonts w:ascii="Times New Roman" w:hAnsi="Times New Roman"/>
                <w:b/>
              </w:rPr>
              <w:t xml:space="preserve"> </w:t>
            </w:r>
          </w:p>
        </w:tc>
      </w:tr>
      <w:tr w:rsidR="00D02ED0" w:rsidRPr="00C74A40" w:rsidTr="00F069AD">
        <w:trPr>
          <w:trHeight w:val="264"/>
        </w:trPr>
        <w:tc>
          <w:tcPr>
            <w:tcW w:w="3981" w:type="dxa"/>
            <w:vAlign w:val="center"/>
          </w:tcPr>
          <w:p w:rsidR="00D02ED0" w:rsidRPr="00C74A40" w:rsidRDefault="00D02ED0" w:rsidP="00F069AD">
            <w:pPr>
              <w:pStyle w:val="NoSpacing"/>
              <w:jc w:val="right"/>
              <w:rPr>
                <w:rFonts w:ascii="Times New Roman" w:hAnsi="Times New Roman"/>
              </w:rPr>
            </w:pPr>
          </w:p>
        </w:tc>
        <w:tc>
          <w:tcPr>
            <w:tcW w:w="2488" w:type="dxa"/>
            <w:vAlign w:val="center"/>
          </w:tcPr>
          <w:p w:rsidR="00D02ED0" w:rsidRDefault="00D02ED0" w:rsidP="00F069AD">
            <w:pPr>
              <w:pStyle w:val="NoSpacing"/>
              <w:rPr>
                <w:rFonts w:ascii="Times New Roman" w:hAnsi="Times New Roman"/>
                <w:b/>
                <w:lang w:val="en-US"/>
              </w:rPr>
            </w:pPr>
            <w:r>
              <w:rPr>
                <w:rFonts w:ascii="Times New Roman" w:hAnsi="Times New Roman"/>
                <w:b/>
              </w:rPr>
              <w:t>ΠΡΟΥΠΟΛΟΓΙΣΜΟΣ:</w:t>
            </w:r>
          </w:p>
        </w:tc>
        <w:tc>
          <w:tcPr>
            <w:tcW w:w="3738" w:type="dxa"/>
            <w:vAlign w:val="center"/>
          </w:tcPr>
          <w:p w:rsidR="00D02ED0" w:rsidRDefault="00D02ED0" w:rsidP="00F069AD">
            <w:pPr>
              <w:pStyle w:val="NoSpacing"/>
              <w:rPr>
                <w:rFonts w:ascii="Times New Roman" w:hAnsi="Times New Roman"/>
                <w:b/>
                <w:lang w:val="en-US"/>
              </w:rPr>
            </w:pPr>
            <w:r>
              <w:rPr>
                <w:rFonts w:ascii="Times New Roman" w:hAnsi="Times New Roman"/>
                <w:b/>
              </w:rPr>
              <w:t>45.150,00 (με Φ.Π.Α.)</w:t>
            </w:r>
          </w:p>
        </w:tc>
      </w:tr>
    </w:tbl>
    <w:p w:rsidR="00D02ED0" w:rsidRPr="00F069AD" w:rsidRDefault="00D02ED0" w:rsidP="00D219D6">
      <w:pPr>
        <w:tabs>
          <w:tab w:val="left" w:pos="3075"/>
        </w:tabs>
        <w:rPr>
          <w:rFonts w:ascii="Times New Roman" w:hAnsi="Times New Roman"/>
          <w:b/>
          <w:sz w:val="10"/>
          <w:szCs w:val="10"/>
        </w:rPr>
      </w:pPr>
    </w:p>
    <w:p w:rsidR="00D02ED0" w:rsidRPr="00BA0167" w:rsidRDefault="00D02ED0" w:rsidP="00CD7B96">
      <w:pPr>
        <w:pStyle w:val="Heading5"/>
        <w:rPr>
          <w:bCs w:val="0"/>
          <w:sz w:val="22"/>
          <w:szCs w:val="22"/>
          <w:u w:val="single"/>
        </w:rPr>
      </w:pPr>
      <w:r w:rsidRPr="00BA0167">
        <w:rPr>
          <w:bCs w:val="0"/>
          <w:sz w:val="22"/>
          <w:szCs w:val="22"/>
          <w:u w:val="single"/>
        </w:rPr>
        <w:t>ΣΥΓΓΡΑΦΗ  ΥΠΟΧΡΕΩΣΕΩΝ</w:t>
      </w:r>
    </w:p>
    <w:p w:rsidR="00D02ED0" w:rsidRDefault="00D02ED0" w:rsidP="00CD7B96">
      <w:pPr>
        <w:pStyle w:val="Heading5"/>
        <w:rPr>
          <w:bCs w:val="0"/>
          <w:sz w:val="22"/>
          <w:szCs w:val="22"/>
        </w:rPr>
      </w:pPr>
    </w:p>
    <w:p w:rsidR="00D02ED0" w:rsidRPr="00BA0167" w:rsidRDefault="00D02ED0" w:rsidP="00CD7B96">
      <w:pPr>
        <w:pStyle w:val="Heading5"/>
        <w:rPr>
          <w:bCs w:val="0"/>
          <w:sz w:val="22"/>
          <w:szCs w:val="22"/>
        </w:rPr>
      </w:pPr>
      <w:r w:rsidRPr="00BA0167">
        <w:rPr>
          <w:bCs w:val="0"/>
          <w:sz w:val="22"/>
          <w:szCs w:val="22"/>
        </w:rPr>
        <w:t>ΑΡΘΡΟ   1</w:t>
      </w:r>
      <w:r w:rsidRPr="00BA0167">
        <w:rPr>
          <w:bCs w:val="0"/>
          <w:sz w:val="22"/>
          <w:szCs w:val="22"/>
          <w:vertAlign w:val="superscript"/>
        </w:rPr>
        <w:t>ο</w:t>
      </w:r>
      <w:r w:rsidRPr="00BA0167">
        <w:rPr>
          <w:bCs w:val="0"/>
          <w:sz w:val="22"/>
          <w:szCs w:val="22"/>
        </w:rPr>
        <w:t xml:space="preserve"> </w:t>
      </w:r>
    </w:p>
    <w:p w:rsidR="00D02ED0" w:rsidRDefault="00D02ED0" w:rsidP="0098668D">
      <w:pPr>
        <w:pStyle w:val="Heading3"/>
        <w:ind w:firstLine="567"/>
        <w:rPr>
          <w:sz w:val="22"/>
          <w:szCs w:val="22"/>
        </w:rPr>
      </w:pPr>
      <w:r w:rsidRPr="00BA0167">
        <w:rPr>
          <w:sz w:val="22"/>
          <w:szCs w:val="22"/>
        </w:rPr>
        <w:t>Η παρούσα συγγραφή υποχρεώσεων αφορά την παραπάνω μίσθωση των παρακάτω μηχανημάτων με τον χειρισμό τους από τους αναδόχους (στην τιμή ανά ώρα λειτουργίας μηχανήματος είναι ενσωματωμένη και η δαπάνη  της εργασίας του χειριστή):</w:t>
      </w:r>
    </w:p>
    <w:tbl>
      <w:tblPr>
        <w:tblW w:w="104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7792"/>
        <w:gridCol w:w="1984"/>
      </w:tblGrid>
      <w:tr w:rsidR="00D02ED0" w:rsidRPr="00F069AD" w:rsidTr="00F069AD">
        <w:trPr>
          <w:jc w:val="center"/>
        </w:trPr>
        <w:tc>
          <w:tcPr>
            <w:tcW w:w="675" w:type="dxa"/>
            <w:vAlign w:val="center"/>
          </w:tcPr>
          <w:p w:rsidR="00D02ED0" w:rsidRPr="00F069AD" w:rsidRDefault="00D02ED0" w:rsidP="00F069AD">
            <w:pPr>
              <w:spacing w:after="0" w:line="360" w:lineRule="auto"/>
              <w:jc w:val="center"/>
              <w:rPr>
                <w:rFonts w:ascii="Times New Roman" w:hAnsi="Times New Roman"/>
                <w:b/>
              </w:rPr>
            </w:pPr>
            <w:r w:rsidRPr="00F069AD">
              <w:rPr>
                <w:rFonts w:ascii="Times New Roman" w:hAnsi="Times New Roman"/>
                <w:b/>
              </w:rPr>
              <w:t>Α/Α</w:t>
            </w:r>
          </w:p>
        </w:tc>
        <w:tc>
          <w:tcPr>
            <w:tcW w:w="7792" w:type="dxa"/>
            <w:vAlign w:val="center"/>
          </w:tcPr>
          <w:p w:rsidR="00D02ED0" w:rsidRPr="00F069AD" w:rsidRDefault="00D02ED0" w:rsidP="00F069AD">
            <w:pPr>
              <w:spacing w:after="0" w:line="360" w:lineRule="auto"/>
              <w:jc w:val="center"/>
              <w:rPr>
                <w:rFonts w:ascii="Times New Roman" w:hAnsi="Times New Roman"/>
                <w:b/>
              </w:rPr>
            </w:pPr>
            <w:r w:rsidRPr="00F069AD">
              <w:rPr>
                <w:rFonts w:ascii="Times New Roman" w:hAnsi="Times New Roman"/>
                <w:b/>
              </w:rPr>
              <w:t>Είδος Μηχανήματος</w:t>
            </w:r>
          </w:p>
        </w:tc>
        <w:tc>
          <w:tcPr>
            <w:tcW w:w="1984" w:type="dxa"/>
            <w:vAlign w:val="center"/>
          </w:tcPr>
          <w:p w:rsidR="00D02ED0" w:rsidRPr="00F069AD" w:rsidRDefault="00D02ED0" w:rsidP="00F069AD">
            <w:pPr>
              <w:spacing w:after="0" w:line="360" w:lineRule="auto"/>
              <w:jc w:val="center"/>
              <w:rPr>
                <w:rFonts w:ascii="Times New Roman" w:hAnsi="Times New Roman"/>
                <w:b/>
              </w:rPr>
            </w:pPr>
            <w:r w:rsidRPr="00F069AD">
              <w:rPr>
                <w:rFonts w:ascii="Times New Roman" w:hAnsi="Times New Roman"/>
                <w:b/>
              </w:rPr>
              <w:t>Ώρες λειτουργίας</w:t>
            </w:r>
          </w:p>
        </w:tc>
      </w:tr>
      <w:tr w:rsidR="00D02ED0" w:rsidRPr="00F069AD" w:rsidTr="00F069AD">
        <w:trPr>
          <w:trHeight w:val="299"/>
          <w:jc w:val="center"/>
        </w:trPr>
        <w:tc>
          <w:tcPr>
            <w:tcW w:w="675" w:type="dxa"/>
            <w:vAlign w:val="center"/>
          </w:tcPr>
          <w:p w:rsidR="00D02ED0" w:rsidRPr="00F069AD" w:rsidRDefault="00D02ED0" w:rsidP="00F069AD">
            <w:pPr>
              <w:spacing w:after="0" w:line="360" w:lineRule="auto"/>
              <w:jc w:val="center"/>
              <w:rPr>
                <w:rFonts w:ascii="Times New Roman" w:hAnsi="Times New Roman"/>
              </w:rPr>
            </w:pPr>
            <w:r w:rsidRPr="00F069AD">
              <w:rPr>
                <w:rFonts w:ascii="Times New Roman" w:hAnsi="Times New Roman"/>
              </w:rPr>
              <w:t>1</w:t>
            </w:r>
          </w:p>
        </w:tc>
        <w:tc>
          <w:tcPr>
            <w:tcW w:w="7792" w:type="dxa"/>
            <w:vAlign w:val="center"/>
          </w:tcPr>
          <w:p w:rsidR="00D02ED0" w:rsidRPr="00F069AD" w:rsidRDefault="00D02ED0" w:rsidP="00F069AD">
            <w:pPr>
              <w:spacing w:after="0" w:line="360" w:lineRule="auto"/>
              <w:rPr>
                <w:rFonts w:ascii="Times New Roman" w:hAnsi="Times New Roman"/>
              </w:rPr>
            </w:pPr>
            <w:r w:rsidRPr="00F069AD">
              <w:rPr>
                <w:rFonts w:ascii="Times New Roman" w:hAnsi="Times New Roman"/>
              </w:rPr>
              <w:t>Μίσθωση εκσκαφέα φορτωτή από 70HP και άνω με το χειριστή</w:t>
            </w:r>
          </w:p>
        </w:tc>
        <w:tc>
          <w:tcPr>
            <w:tcW w:w="1984" w:type="dxa"/>
            <w:vAlign w:val="center"/>
          </w:tcPr>
          <w:p w:rsidR="00D02ED0" w:rsidRPr="00F069AD" w:rsidRDefault="00D02ED0" w:rsidP="00F069AD">
            <w:pPr>
              <w:spacing w:after="0" w:line="360" w:lineRule="auto"/>
              <w:jc w:val="center"/>
              <w:rPr>
                <w:rFonts w:ascii="Times New Roman" w:hAnsi="Times New Roman"/>
              </w:rPr>
            </w:pPr>
            <w:r w:rsidRPr="00F069AD">
              <w:rPr>
                <w:rFonts w:ascii="Times New Roman" w:hAnsi="Times New Roman"/>
              </w:rPr>
              <w:t>180</w:t>
            </w:r>
          </w:p>
        </w:tc>
      </w:tr>
      <w:tr w:rsidR="00D02ED0" w:rsidRPr="00F069AD" w:rsidTr="00F069AD">
        <w:trPr>
          <w:jc w:val="center"/>
        </w:trPr>
        <w:tc>
          <w:tcPr>
            <w:tcW w:w="675" w:type="dxa"/>
            <w:vAlign w:val="center"/>
          </w:tcPr>
          <w:p w:rsidR="00D02ED0" w:rsidRPr="00F069AD" w:rsidRDefault="00D02ED0" w:rsidP="00F069AD">
            <w:pPr>
              <w:spacing w:after="0" w:line="360" w:lineRule="auto"/>
              <w:jc w:val="center"/>
              <w:rPr>
                <w:rFonts w:ascii="Times New Roman" w:hAnsi="Times New Roman"/>
              </w:rPr>
            </w:pPr>
            <w:r w:rsidRPr="00F069AD">
              <w:rPr>
                <w:rFonts w:ascii="Times New Roman" w:hAnsi="Times New Roman"/>
              </w:rPr>
              <w:t>2</w:t>
            </w:r>
          </w:p>
        </w:tc>
        <w:tc>
          <w:tcPr>
            <w:tcW w:w="7792" w:type="dxa"/>
            <w:vAlign w:val="center"/>
          </w:tcPr>
          <w:p w:rsidR="00D02ED0" w:rsidRPr="00F069AD" w:rsidRDefault="00D02ED0" w:rsidP="00F069AD">
            <w:pPr>
              <w:spacing w:after="0" w:line="360" w:lineRule="auto"/>
              <w:rPr>
                <w:rFonts w:ascii="Times New Roman" w:hAnsi="Times New Roman"/>
              </w:rPr>
            </w:pPr>
            <w:r w:rsidRPr="00F069AD">
              <w:rPr>
                <w:rFonts w:ascii="Times New Roman" w:hAnsi="Times New Roman"/>
              </w:rPr>
              <w:t>Μίσθωση εκσκαφέα έως 40HP με το χειριστή</w:t>
            </w:r>
          </w:p>
        </w:tc>
        <w:tc>
          <w:tcPr>
            <w:tcW w:w="1984" w:type="dxa"/>
            <w:vAlign w:val="center"/>
          </w:tcPr>
          <w:p w:rsidR="00D02ED0" w:rsidRPr="00F069AD" w:rsidRDefault="00D02ED0" w:rsidP="00F069AD">
            <w:pPr>
              <w:spacing w:after="0" w:line="360" w:lineRule="auto"/>
              <w:jc w:val="center"/>
              <w:rPr>
                <w:rFonts w:ascii="Times New Roman" w:hAnsi="Times New Roman"/>
              </w:rPr>
            </w:pPr>
            <w:r w:rsidRPr="00F069AD">
              <w:rPr>
                <w:rFonts w:ascii="Times New Roman" w:hAnsi="Times New Roman"/>
              </w:rPr>
              <w:t>50</w:t>
            </w:r>
          </w:p>
        </w:tc>
      </w:tr>
      <w:tr w:rsidR="00D02ED0" w:rsidRPr="00F069AD" w:rsidTr="00F069AD">
        <w:trPr>
          <w:jc w:val="center"/>
        </w:trPr>
        <w:tc>
          <w:tcPr>
            <w:tcW w:w="675" w:type="dxa"/>
            <w:vAlign w:val="center"/>
          </w:tcPr>
          <w:p w:rsidR="00D02ED0" w:rsidRPr="00F069AD" w:rsidRDefault="00D02ED0" w:rsidP="00F069AD">
            <w:pPr>
              <w:spacing w:after="0" w:line="360" w:lineRule="auto"/>
              <w:jc w:val="center"/>
              <w:rPr>
                <w:rFonts w:ascii="Times New Roman" w:hAnsi="Times New Roman"/>
              </w:rPr>
            </w:pPr>
            <w:r w:rsidRPr="00F069AD">
              <w:rPr>
                <w:rFonts w:ascii="Times New Roman" w:hAnsi="Times New Roman"/>
              </w:rPr>
              <w:t>3</w:t>
            </w:r>
          </w:p>
        </w:tc>
        <w:tc>
          <w:tcPr>
            <w:tcW w:w="7792" w:type="dxa"/>
            <w:vAlign w:val="center"/>
          </w:tcPr>
          <w:p w:rsidR="00D02ED0" w:rsidRPr="00F069AD" w:rsidRDefault="00D02ED0" w:rsidP="00F069AD">
            <w:pPr>
              <w:spacing w:after="0" w:line="360" w:lineRule="auto"/>
              <w:rPr>
                <w:rFonts w:ascii="Times New Roman" w:hAnsi="Times New Roman"/>
              </w:rPr>
            </w:pPr>
            <w:r w:rsidRPr="00F069AD">
              <w:rPr>
                <w:rFonts w:ascii="Times New Roman" w:hAnsi="Times New Roman"/>
              </w:rPr>
              <w:t>Μίσθωση φορτωτή από 91HP έως 110HPμε το χειριστή</w:t>
            </w:r>
          </w:p>
        </w:tc>
        <w:tc>
          <w:tcPr>
            <w:tcW w:w="1984" w:type="dxa"/>
            <w:vAlign w:val="center"/>
          </w:tcPr>
          <w:p w:rsidR="00D02ED0" w:rsidRPr="00F069AD" w:rsidRDefault="00D02ED0" w:rsidP="00F069AD">
            <w:pPr>
              <w:spacing w:after="0" w:line="360" w:lineRule="auto"/>
              <w:jc w:val="center"/>
              <w:rPr>
                <w:rFonts w:ascii="Times New Roman" w:hAnsi="Times New Roman"/>
              </w:rPr>
            </w:pPr>
            <w:r w:rsidRPr="00F069AD">
              <w:rPr>
                <w:rFonts w:ascii="Times New Roman" w:hAnsi="Times New Roman"/>
              </w:rPr>
              <w:t>100</w:t>
            </w:r>
          </w:p>
        </w:tc>
      </w:tr>
      <w:tr w:rsidR="00D02ED0" w:rsidRPr="00F069AD" w:rsidTr="00F069AD">
        <w:trPr>
          <w:jc w:val="center"/>
        </w:trPr>
        <w:tc>
          <w:tcPr>
            <w:tcW w:w="675" w:type="dxa"/>
            <w:vAlign w:val="center"/>
          </w:tcPr>
          <w:p w:rsidR="00D02ED0" w:rsidRPr="00F069AD" w:rsidRDefault="00D02ED0" w:rsidP="00F069AD">
            <w:pPr>
              <w:spacing w:after="0" w:line="360" w:lineRule="auto"/>
              <w:jc w:val="center"/>
              <w:rPr>
                <w:rFonts w:ascii="Times New Roman" w:hAnsi="Times New Roman"/>
              </w:rPr>
            </w:pPr>
            <w:r w:rsidRPr="00F069AD">
              <w:rPr>
                <w:rFonts w:ascii="Times New Roman" w:hAnsi="Times New Roman"/>
              </w:rPr>
              <w:t>4</w:t>
            </w:r>
          </w:p>
        </w:tc>
        <w:tc>
          <w:tcPr>
            <w:tcW w:w="7792" w:type="dxa"/>
            <w:vAlign w:val="center"/>
          </w:tcPr>
          <w:p w:rsidR="00D02ED0" w:rsidRPr="00F069AD" w:rsidRDefault="00D02ED0" w:rsidP="00F069AD">
            <w:pPr>
              <w:spacing w:after="0" w:line="360" w:lineRule="auto"/>
              <w:rPr>
                <w:rFonts w:ascii="Times New Roman" w:hAnsi="Times New Roman"/>
              </w:rPr>
            </w:pPr>
            <w:r w:rsidRPr="00F069AD">
              <w:rPr>
                <w:rFonts w:ascii="Times New Roman" w:hAnsi="Times New Roman"/>
              </w:rPr>
              <w:t>Μίσθωση φορτωτή από 111HP έως 140HPμε το χειριστή</w:t>
            </w:r>
          </w:p>
        </w:tc>
        <w:tc>
          <w:tcPr>
            <w:tcW w:w="1984" w:type="dxa"/>
            <w:vAlign w:val="center"/>
          </w:tcPr>
          <w:p w:rsidR="00D02ED0" w:rsidRPr="00F069AD" w:rsidRDefault="00D02ED0" w:rsidP="00F069AD">
            <w:pPr>
              <w:spacing w:after="0" w:line="360" w:lineRule="auto"/>
              <w:jc w:val="center"/>
              <w:rPr>
                <w:rFonts w:ascii="Times New Roman" w:hAnsi="Times New Roman"/>
              </w:rPr>
            </w:pPr>
            <w:r w:rsidRPr="00F069AD">
              <w:rPr>
                <w:rFonts w:ascii="Times New Roman" w:hAnsi="Times New Roman"/>
              </w:rPr>
              <w:t>125</w:t>
            </w:r>
          </w:p>
        </w:tc>
      </w:tr>
      <w:tr w:rsidR="00D02ED0" w:rsidRPr="00F069AD" w:rsidTr="00F069AD">
        <w:trPr>
          <w:trHeight w:val="638"/>
          <w:jc w:val="center"/>
        </w:trPr>
        <w:tc>
          <w:tcPr>
            <w:tcW w:w="675" w:type="dxa"/>
            <w:vAlign w:val="center"/>
          </w:tcPr>
          <w:p w:rsidR="00D02ED0" w:rsidRPr="00F069AD" w:rsidRDefault="00D02ED0" w:rsidP="00F069AD">
            <w:pPr>
              <w:spacing w:after="0" w:line="360" w:lineRule="auto"/>
              <w:jc w:val="center"/>
              <w:rPr>
                <w:rFonts w:ascii="Times New Roman" w:hAnsi="Times New Roman"/>
              </w:rPr>
            </w:pPr>
            <w:r w:rsidRPr="00F069AD">
              <w:rPr>
                <w:rFonts w:ascii="Times New Roman" w:hAnsi="Times New Roman"/>
              </w:rPr>
              <w:t>5</w:t>
            </w:r>
          </w:p>
        </w:tc>
        <w:tc>
          <w:tcPr>
            <w:tcW w:w="7792" w:type="dxa"/>
            <w:vAlign w:val="center"/>
          </w:tcPr>
          <w:p w:rsidR="00D02ED0" w:rsidRPr="00F069AD" w:rsidRDefault="00D02ED0" w:rsidP="00F069AD">
            <w:pPr>
              <w:spacing w:after="0" w:line="360" w:lineRule="auto"/>
              <w:rPr>
                <w:rFonts w:ascii="Times New Roman" w:hAnsi="Times New Roman"/>
              </w:rPr>
            </w:pPr>
            <w:r w:rsidRPr="00F069AD">
              <w:rPr>
                <w:rFonts w:ascii="Times New Roman" w:hAnsi="Times New Roman"/>
              </w:rPr>
              <w:t>Μίσθωση γερανού με καλάθι (ανυψωτικής ικανότητας  έως και 16μ) με το χειριστή</w:t>
            </w:r>
          </w:p>
        </w:tc>
        <w:tc>
          <w:tcPr>
            <w:tcW w:w="1984" w:type="dxa"/>
            <w:vAlign w:val="center"/>
          </w:tcPr>
          <w:p w:rsidR="00D02ED0" w:rsidRPr="00F069AD" w:rsidRDefault="00D02ED0" w:rsidP="00F069AD">
            <w:pPr>
              <w:spacing w:after="0" w:line="360" w:lineRule="auto"/>
              <w:jc w:val="center"/>
              <w:rPr>
                <w:rFonts w:ascii="Times New Roman" w:hAnsi="Times New Roman"/>
              </w:rPr>
            </w:pPr>
            <w:r w:rsidRPr="00F069AD">
              <w:rPr>
                <w:rFonts w:ascii="Times New Roman" w:hAnsi="Times New Roman"/>
              </w:rPr>
              <w:t>50</w:t>
            </w:r>
          </w:p>
        </w:tc>
      </w:tr>
      <w:tr w:rsidR="00D02ED0" w:rsidRPr="00F069AD" w:rsidTr="00F069AD">
        <w:trPr>
          <w:jc w:val="center"/>
        </w:trPr>
        <w:tc>
          <w:tcPr>
            <w:tcW w:w="675" w:type="dxa"/>
            <w:vAlign w:val="center"/>
          </w:tcPr>
          <w:p w:rsidR="00D02ED0" w:rsidRPr="00F069AD" w:rsidRDefault="00D02ED0" w:rsidP="00F069AD">
            <w:pPr>
              <w:spacing w:after="0" w:line="360" w:lineRule="auto"/>
              <w:jc w:val="center"/>
              <w:rPr>
                <w:rFonts w:ascii="Times New Roman" w:hAnsi="Times New Roman"/>
              </w:rPr>
            </w:pPr>
            <w:r w:rsidRPr="00F069AD">
              <w:rPr>
                <w:rFonts w:ascii="Times New Roman" w:hAnsi="Times New Roman"/>
              </w:rPr>
              <w:t>6</w:t>
            </w:r>
          </w:p>
        </w:tc>
        <w:tc>
          <w:tcPr>
            <w:tcW w:w="7792" w:type="dxa"/>
            <w:vAlign w:val="center"/>
          </w:tcPr>
          <w:p w:rsidR="00D02ED0" w:rsidRPr="00F069AD" w:rsidRDefault="00D02ED0" w:rsidP="00F069AD">
            <w:pPr>
              <w:spacing w:after="0" w:line="360" w:lineRule="auto"/>
              <w:rPr>
                <w:rFonts w:ascii="Times New Roman" w:hAnsi="Times New Roman"/>
              </w:rPr>
            </w:pPr>
            <w:r w:rsidRPr="00F069AD">
              <w:rPr>
                <w:rFonts w:ascii="Times New Roman" w:hAnsi="Times New Roman"/>
              </w:rPr>
              <w:t>Μίσθωση γερανού με καλάθι (ανυψωτικής ικανότητας πάνω από 16μ) με το χειριστή</w:t>
            </w:r>
          </w:p>
        </w:tc>
        <w:tc>
          <w:tcPr>
            <w:tcW w:w="1984" w:type="dxa"/>
            <w:vAlign w:val="center"/>
          </w:tcPr>
          <w:p w:rsidR="00D02ED0" w:rsidRPr="00F069AD" w:rsidRDefault="00D02ED0" w:rsidP="00F069AD">
            <w:pPr>
              <w:spacing w:after="0" w:line="360" w:lineRule="auto"/>
              <w:jc w:val="center"/>
              <w:rPr>
                <w:rFonts w:ascii="Times New Roman" w:hAnsi="Times New Roman"/>
              </w:rPr>
            </w:pPr>
            <w:r w:rsidRPr="00F069AD">
              <w:rPr>
                <w:rFonts w:ascii="Times New Roman" w:hAnsi="Times New Roman"/>
              </w:rPr>
              <w:t>179</w:t>
            </w:r>
          </w:p>
        </w:tc>
      </w:tr>
      <w:tr w:rsidR="00D02ED0" w:rsidRPr="00F069AD" w:rsidTr="00F069AD">
        <w:trPr>
          <w:jc w:val="center"/>
        </w:trPr>
        <w:tc>
          <w:tcPr>
            <w:tcW w:w="675" w:type="dxa"/>
            <w:vAlign w:val="center"/>
          </w:tcPr>
          <w:p w:rsidR="00D02ED0" w:rsidRPr="00F069AD" w:rsidRDefault="00D02ED0" w:rsidP="00F069AD">
            <w:pPr>
              <w:spacing w:after="0" w:line="360" w:lineRule="auto"/>
              <w:jc w:val="center"/>
              <w:rPr>
                <w:rFonts w:ascii="Times New Roman" w:hAnsi="Times New Roman"/>
              </w:rPr>
            </w:pPr>
            <w:r w:rsidRPr="00F069AD">
              <w:rPr>
                <w:rFonts w:ascii="Times New Roman" w:hAnsi="Times New Roman"/>
              </w:rPr>
              <w:t>7</w:t>
            </w:r>
          </w:p>
        </w:tc>
        <w:tc>
          <w:tcPr>
            <w:tcW w:w="7792" w:type="dxa"/>
            <w:vAlign w:val="center"/>
          </w:tcPr>
          <w:p w:rsidR="00D02ED0" w:rsidRPr="00F069AD" w:rsidRDefault="00D02ED0" w:rsidP="00F069AD">
            <w:pPr>
              <w:spacing w:after="0" w:line="360" w:lineRule="auto"/>
              <w:rPr>
                <w:rFonts w:ascii="Times New Roman" w:hAnsi="Times New Roman"/>
              </w:rPr>
            </w:pPr>
            <w:r w:rsidRPr="00F069AD">
              <w:rPr>
                <w:rFonts w:ascii="Times New Roman" w:hAnsi="Times New Roman"/>
              </w:rPr>
              <w:t>Μίσθωση διαμορφωτήρα (γκρέιντερ) από 160HP έως 190HP με το χειριστή</w:t>
            </w:r>
          </w:p>
        </w:tc>
        <w:tc>
          <w:tcPr>
            <w:tcW w:w="1984" w:type="dxa"/>
            <w:vAlign w:val="center"/>
          </w:tcPr>
          <w:p w:rsidR="00D02ED0" w:rsidRPr="00F069AD" w:rsidRDefault="00D02ED0" w:rsidP="00F069AD">
            <w:pPr>
              <w:spacing w:after="0" w:line="360" w:lineRule="auto"/>
              <w:jc w:val="center"/>
              <w:rPr>
                <w:rFonts w:ascii="Times New Roman" w:hAnsi="Times New Roman"/>
              </w:rPr>
            </w:pPr>
            <w:r w:rsidRPr="00F069AD">
              <w:rPr>
                <w:rFonts w:ascii="Times New Roman" w:hAnsi="Times New Roman"/>
              </w:rPr>
              <w:t>100</w:t>
            </w:r>
          </w:p>
        </w:tc>
      </w:tr>
      <w:tr w:rsidR="00D02ED0" w:rsidRPr="00F069AD" w:rsidTr="00F069AD">
        <w:trPr>
          <w:jc w:val="center"/>
        </w:trPr>
        <w:tc>
          <w:tcPr>
            <w:tcW w:w="675" w:type="dxa"/>
            <w:vAlign w:val="center"/>
          </w:tcPr>
          <w:p w:rsidR="00D02ED0" w:rsidRPr="00F069AD" w:rsidRDefault="00D02ED0" w:rsidP="00F069AD">
            <w:pPr>
              <w:spacing w:after="0" w:line="360" w:lineRule="auto"/>
              <w:jc w:val="center"/>
              <w:rPr>
                <w:rFonts w:ascii="Times New Roman" w:hAnsi="Times New Roman"/>
              </w:rPr>
            </w:pPr>
            <w:r w:rsidRPr="00F069AD">
              <w:rPr>
                <w:rFonts w:ascii="Times New Roman" w:hAnsi="Times New Roman"/>
              </w:rPr>
              <w:t>8</w:t>
            </w:r>
          </w:p>
        </w:tc>
        <w:tc>
          <w:tcPr>
            <w:tcW w:w="7792" w:type="dxa"/>
            <w:vAlign w:val="center"/>
          </w:tcPr>
          <w:p w:rsidR="00D02ED0" w:rsidRPr="00F069AD" w:rsidRDefault="00D02ED0" w:rsidP="00F069AD">
            <w:pPr>
              <w:spacing w:after="0" w:line="360" w:lineRule="auto"/>
              <w:rPr>
                <w:rFonts w:ascii="Times New Roman" w:hAnsi="Times New Roman"/>
              </w:rPr>
            </w:pPr>
            <w:r w:rsidRPr="00F069AD">
              <w:rPr>
                <w:rFonts w:ascii="Times New Roman" w:hAnsi="Times New Roman"/>
              </w:rPr>
              <w:t>Μίσθωση διαμορφωτήρα (γκρέιντερ) από 191HP και πάνω με το χειριστή</w:t>
            </w:r>
          </w:p>
        </w:tc>
        <w:tc>
          <w:tcPr>
            <w:tcW w:w="1984" w:type="dxa"/>
            <w:vAlign w:val="center"/>
          </w:tcPr>
          <w:p w:rsidR="00D02ED0" w:rsidRPr="00F069AD" w:rsidRDefault="00D02ED0" w:rsidP="00F069AD">
            <w:pPr>
              <w:spacing w:after="0" w:line="360" w:lineRule="auto"/>
              <w:jc w:val="center"/>
              <w:rPr>
                <w:rFonts w:ascii="Times New Roman" w:hAnsi="Times New Roman"/>
              </w:rPr>
            </w:pPr>
            <w:r w:rsidRPr="00F069AD">
              <w:rPr>
                <w:rFonts w:ascii="Times New Roman" w:hAnsi="Times New Roman"/>
              </w:rPr>
              <w:t>160</w:t>
            </w:r>
          </w:p>
        </w:tc>
      </w:tr>
    </w:tbl>
    <w:p w:rsidR="00D02ED0" w:rsidRPr="00BA0167" w:rsidRDefault="00D02ED0" w:rsidP="00CD7B96">
      <w:pPr>
        <w:pStyle w:val="Heading5"/>
        <w:rPr>
          <w:bCs w:val="0"/>
          <w:sz w:val="22"/>
          <w:szCs w:val="22"/>
        </w:rPr>
      </w:pPr>
    </w:p>
    <w:p w:rsidR="00D02ED0" w:rsidRPr="00BA0167" w:rsidRDefault="00D02ED0" w:rsidP="00CD7B96">
      <w:pPr>
        <w:pStyle w:val="Heading5"/>
        <w:rPr>
          <w:bCs w:val="0"/>
          <w:sz w:val="22"/>
          <w:szCs w:val="22"/>
        </w:rPr>
      </w:pPr>
      <w:r w:rsidRPr="00BA0167">
        <w:rPr>
          <w:bCs w:val="0"/>
          <w:sz w:val="22"/>
          <w:szCs w:val="22"/>
        </w:rPr>
        <w:t>ΑΡΘΡΟ 2</w:t>
      </w:r>
      <w:r w:rsidRPr="00BA0167">
        <w:rPr>
          <w:bCs w:val="0"/>
          <w:sz w:val="22"/>
          <w:szCs w:val="22"/>
          <w:vertAlign w:val="superscript"/>
        </w:rPr>
        <w:t>ο</w:t>
      </w:r>
      <w:r w:rsidRPr="00BA0167">
        <w:rPr>
          <w:bCs w:val="0"/>
          <w:sz w:val="22"/>
          <w:szCs w:val="22"/>
        </w:rPr>
        <w:t xml:space="preserve"> </w:t>
      </w:r>
    </w:p>
    <w:p w:rsidR="00D02ED0" w:rsidRDefault="00D02ED0" w:rsidP="0098668D">
      <w:pPr>
        <w:pStyle w:val="BodyText2"/>
        <w:ind w:firstLine="567"/>
        <w:jc w:val="both"/>
        <w:rPr>
          <w:sz w:val="22"/>
          <w:szCs w:val="22"/>
        </w:rPr>
      </w:pPr>
    </w:p>
    <w:p w:rsidR="00D02ED0" w:rsidRPr="00BA0167" w:rsidRDefault="00D02ED0" w:rsidP="0098668D">
      <w:pPr>
        <w:pStyle w:val="BodyText2"/>
        <w:ind w:firstLine="567"/>
        <w:jc w:val="both"/>
        <w:rPr>
          <w:sz w:val="22"/>
          <w:szCs w:val="22"/>
        </w:rPr>
      </w:pPr>
      <w:r w:rsidRPr="00BA0167">
        <w:rPr>
          <w:sz w:val="22"/>
          <w:szCs w:val="22"/>
        </w:rPr>
        <w:t>Για την παραπάνω μίσθωση ισχύουν οι διατάξεις:</w:t>
      </w:r>
    </w:p>
    <w:p w:rsidR="00D02ED0" w:rsidRPr="00BA0167" w:rsidRDefault="00D02ED0" w:rsidP="00BE215E">
      <w:pPr>
        <w:numPr>
          <w:ilvl w:val="0"/>
          <w:numId w:val="2"/>
        </w:numPr>
        <w:tabs>
          <w:tab w:val="left" w:pos="0"/>
          <w:tab w:val="num" w:pos="540"/>
        </w:tabs>
        <w:overflowPunct w:val="0"/>
        <w:autoSpaceDE w:val="0"/>
        <w:autoSpaceDN w:val="0"/>
        <w:adjustRightInd w:val="0"/>
        <w:spacing w:after="0" w:line="240" w:lineRule="auto"/>
        <w:ind w:left="142" w:right="142" w:firstLine="720"/>
        <w:jc w:val="both"/>
        <w:textAlignment w:val="baseline"/>
        <w:rPr>
          <w:rFonts w:ascii="Times New Roman" w:hAnsi="Times New Roman"/>
        </w:rPr>
      </w:pPr>
      <w:r w:rsidRPr="00BA0167">
        <w:rPr>
          <w:rFonts w:ascii="Times New Roman" w:hAnsi="Times New Roman"/>
        </w:rPr>
        <w:t>του Ν.2286/95 «Προμήθειες του δημοσίου τομέα και ρυθμίσεις συναφών θεμάτων» (ΦΕΚ19/Α). Ν. 3463/ ΦΕΚ 114  Α/8-6-2006 Δημοτικός και Κοινοτικός Κώδικας</w:t>
      </w:r>
    </w:p>
    <w:p w:rsidR="00D02ED0" w:rsidRPr="00BA0167" w:rsidRDefault="00D02ED0" w:rsidP="00BE215E">
      <w:pPr>
        <w:numPr>
          <w:ilvl w:val="0"/>
          <w:numId w:val="2"/>
        </w:numPr>
        <w:tabs>
          <w:tab w:val="left" w:pos="0"/>
          <w:tab w:val="num" w:pos="540"/>
        </w:tabs>
        <w:overflowPunct w:val="0"/>
        <w:autoSpaceDE w:val="0"/>
        <w:autoSpaceDN w:val="0"/>
        <w:adjustRightInd w:val="0"/>
        <w:spacing w:after="0" w:line="240" w:lineRule="auto"/>
        <w:ind w:left="142" w:right="142" w:firstLine="720"/>
        <w:jc w:val="both"/>
        <w:textAlignment w:val="baseline"/>
        <w:rPr>
          <w:rFonts w:ascii="Times New Roman" w:hAnsi="Times New Roman"/>
        </w:rPr>
      </w:pPr>
      <w:r w:rsidRPr="00BA0167">
        <w:rPr>
          <w:rFonts w:ascii="Times New Roman" w:hAnsi="Times New Roman"/>
        </w:rPr>
        <w:t>της 11389/8-3-1993 απόφασης του Υπουργού Εσωτερικών (Ε.Κ.Π.Ο.Τ.Α.) (ΦΕΚ 185/Β).</w:t>
      </w:r>
    </w:p>
    <w:p w:rsidR="00D02ED0" w:rsidRPr="00BA0167" w:rsidRDefault="00D02ED0" w:rsidP="0098668D">
      <w:pPr>
        <w:pStyle w:val="BodyText2"/>
        <w:ind w:firstLine="567"/>
        <w:jc w:val="both"/>
        <w:rPr>
          <w:sz w:val="22"/>
          <w:szCs w:val="22"/>
        </w:rPr>
      </w:pPr>
    </w:p>
    <w:p w:rsidR="00D02ED0" w:rsidRPr="00BA0167" w:rsidRDefault="00D02ED0" w:rsidP="00BE215E">
      <w:pPr>
        <w:numPr>
          <w:ilvl w:val="0"/>
          <w:numId w:val="2"/>
        </w:numPr>
        <w:tabs>
          <w:tab w:val="left" w:pos="0"/>
          <w:tab w:val="num" w:pos="540"/>
        </w:tabs>
        <w:overflowPunct w:val="0"/>
        <w:autoSpaceDE w:val="0"/>
        <w:autoSpaceDN w:val="0"/>
        <w:adjustRightInd w:val="0"/>
        <w:spacing w:after="0" w:line="240" w:lineRule="auto"/>
        <w:ind w:left="142" w:right="142" w:firstLine="720"/>
        <w:jc w:val="both"/>
        <w:textAlignment w:val="baseline"/>
        <w:rPr>
          <w:rFonts w:ascii="Times New Roman" w:hAnsi="Times New Roman"/>
        </w:rPr>
      </w:pPr>
      <w:r w:rsidRPr="00BA0167">
        <w:rPr>
          <w:rFonts w:ascii="Times New Roman" w:hAnsi="Times New Roman"/>
        </w:rPr>
        <w:t>Του Ν. 3463/ ΦΕΚ 114  Α/8-6-2006 Δημοτικός και Κοινοτικός Κώδικας</w:t>
      </w:r>
    </w:p>
    <w:p w:rsidR="00D02ED0" w:rsidRPr="00BA0167" w:rsidRDefault="00D02ED0" w:rsidP="0098668D">
      <w:pPr>
        <w:pStyle w:val="BodyText2"/>
        <w:ind w:firstLine="567"/>
        <w:jc w:val="both"/>
        <w:rPr>
          <w:sz w:val="22"/>
          <w:szCs w:val="22"/>
        </w:rPr>
      </w:pPr>
      <w:r w:rsidRPr="00BA0167">
        <w:rPr>
          <w:sz w:val="22"/>
          <w:szCs w:val="22"/>
        </w:rPr>
        <w:t xml:space="preserve"> </w:t>
      </w:r>
    </w:p>
    <w:p w:rsidR="00D02ED0" w:rsidRPr="00BA0167" w:rsidRDefault="00D02ED0" w:rsidP="00CD7B96">
      <w:pPr>
        <w:pStyle w:val="Heading5"/>
        <w:rPr>
          <w:bCs w:val="0"/>
          <w:sz w:val="22"/>
          <w:szCs w:val="22"/>
          <w:vertAlign w:val="superscript"/>
        </w:rPr>
      </w:pPr>
      <w:r w:rsidRPr="00BA0167">
        <w:rPr>
          <w:bCs w:val="0"/>
          <w:sz w:val="22"/>
          <w:szCs w:val="22"/>
        </w:rPr>
        <w:t>ΑΡΘΡΟ 3</w:t>
      </w:r>
      <w:r w:rsidRPr="00BA0167">
        <w:rPr>
          <w:bCs w:val="0"/>
          <w:sz w:val="22"/>
          <w:szCs w:val="22"/>
          <w:vertAlign w:val="superscript"/>
        </w:rPr>
        <w:t>ο</w:t>
      </w:r>
    </w:p>
    <w:p w:rsidR="00D02ED0" w:rsidRPr="00BA0167" w:rsidRDefault="00D02ED0" w:rsidP="0098668D">
      <w:pPr>
        <w:pStyle w:val="BodyText"/>
        <w:ind w:firstLine="567"/>
        <w:rPr>
          <w:sz w:val="22"/>
          <w:szCs w:val="22"/>
        </w:rPr>
      </w:pPr>
      <w:r w:rsidRPr="00BA0167">
        <w:rPr>
          <w:sz w:val="22"/>
          <w:szCs w:val="22"/>
        </w:rPr>
        <w:t>Τα  συμβατικά στοιχεία της μίσθωσης κατά σειρά ισχύος είναι:</w:t>
      </w:r>
    </w:p>
    <w:p w:rsidR="00D02ED0" w:rsidRPr="00BA0167" w:rsidRDefault="00D02ED0" w:rsidP="0098668D">
      <w:pPr>
        <w:pStyle w:val="BodyText"/>
        <w:numPr>
          <w:ilvl w:val="0"/>
          <w:numId w:val="1"/>
        </w:numPr>
        <w:tabs>
          <w:tab w:val="clear" w:pos="720"/>
          <w:tab w:val="num" w:pos="567"/>
          <w:tab w:val="left" w:pos="1134"/>
          <w:tab w:val="left" w:pos="1560"/>
        </w:tabs>
        <w:ind w:firstLine="131"/>
        <w:rPr>
          <w:sz w:val="22"/>
          <w:szCs w:val="22"/>
        </w:rPr>
      </w:pPr>
      <w:r w:rsidRPr="00BA0167">
        <w:rPr>
          <w:sz w:val="22"/>
          <w:szCs w:val="22"/>
        </w:rPr>
        <w:t>Διακήρυξη</w:t>
      </w:r>
    </w:p>
    <w:p w:rsidR="00D02ED0" w:rsidRPr="00BA0167" w:rsidRDefault="00D02ED0" w:rsidP="0098668D">
      <w:pPr>
        <w:pStyle w:val="BodyText"/>
        <w:numPr>
          <w:ilvl w:val="0"/>
          <w:numId w:val="1"/>
        </w:numPr>
        <w:tabs>
          <w:tab w:val="clear" w:pos="720"/>
          <w:tab w:val="num" w:pos="567"/>
          <w:tab w:val="left" w:pos="1134"/>
          <w:tab w:val="left" w:pos="1560"/>
        </w:tabs>
        <w:ind w:firstLine="131"/>
        <w:rPr>
          <w:sz w:val="22"/>
          <w:szCs w:val="22"/>
        </w:rPr>
      </w:pPr>
      <w:r w:rsidRPr="00BA0167">
        <w:rPr>
          <w:sz w:val="22"/>
          <w:szCs w:val="22"/>
        </w:rPr>
        <w:t>Τιμολόγιο προσφοράς (έντυπο προσφοράς)</w:t>
      </w:r>
    </w:p>
    <w:p w:rsidR="00D02ED0" w:rsidRPr="00BA0167" w:rsidRDefault="00D02ED0" w:rsidP="0098668D">
      <w:pPr>
        <w:pStyle w:val="BodyText"/>
        <w:numPr>
          <w:ilvl w:val="0"/>
          <w:numId w:val="1"/>
        </w:numPr>
        <w:tabs>
          <w:tab w:val="clear" w:pos="720"/>
          <w:tab w:val="num" w:pos="567"/>
          <w:tab w:val="left" w:pos="1134"/>
          <w:tab w:val="left" w:pos="1560"/>
        </w:tabs>
        <w:ind w:firstLine="131"/>
        <w:rPr>
          <w:sz w:val="22"/>
          <w:szCs w:val="22"/>
        </w:rPr>
      </w:pPr>
      <w:r w:rsidRPr="00BA0167">
        <w:rPr>
          <w:sz w:val="22"/>
          <w:szCs w:val="22"/>
        </w:rPr>
        <w:t>Το τιμολόγιο της μελέτης</w:t>
      </w:r>
    </w:p>
    <w:p w:rsidR="00D02ED0" w:rsidRPr="00BA0167" w:rsidRDefault="00D02ED0" w:rsidP="0098668D">
      <w:pPr>
        <w:pStyle w:val="BodyText"/>
        <w:numPr>
          <w:ilvl w:val="0"/>
          <w:numId w:val="1"/>
        </w:numPr>
        <w:tabs>
          <w:tab w:val="clear" w:pos="720"/>
          <w:tab w:val="num" w:pos="567"/>
          <w:tab w:val="left" w:pos="1134"/>
          <w:tab w:val="left" w:pos="1560"/>
        </w:tabs>
        <w:ind w:firstLine="131"/>
        <w:rPr>
          <w:sz w:val="22"/>
          <w:szCs w:val="22"/>
        </w:rPr>
      </w:pPr>
      <w:r w:rsidRPr="00BA0167">
        <w:rPr>
          <w:sz w:val="22"/>
          <w:szCs w:val="22"/>
        </w:rPr>
        <w:t>Ο Ενδεικτικός προϋπολογισμός της μελέτης</w:t>
      </w:r>
    </w:p>
    <w:p w:rsidR="00D02ED0" w:rsidRPr="00BA0167" w:rsidRDefault="00D02ED0" w:rsidP="0098668D">
      <w:pPr>
        <w:pStyle w:val="BodyText"/>
        <w:numPr>
          <w:ilvl w:val="0"/>
          <w:numId w:val="1"/>
        </w:numPr>
        <w:tabs>
          <w:tab w:val="clear" w:pos="720"/>
          <w:tab w:val="num" w:pos="567"/>
          <w:tab w:val="left" w:pos="1134"/>
          <w:tab w:val="left" w:pos="1560"/>
        </w:tabs>
        <w:ind w:firstLine="131"/>
        <w:rPr>
          <w:sz w:val="22"/>
          <w:szCs w:val="22"/>
        </w:rPr>
      </w:pPr>
      <w:r w:rsidRPr="00BA0167">
        <w:rPr>
          <w:sz w:val="22"/>
          <w:szCs w:val="22"/>
        </w:rPr>
        <w:t>Η Συγγραφή Υποχρεώσεων (Σ.Υ.- η παρούσα)</w:t>
      </w:r>
    </w:p>
    <w:p w:rsidR="00D02ED0" w:rsidRPr="00BA0167" w:rsidRDefault="00D02ED0" w:rsidP="0098668D">
      <w:pPr>
        <w:pStyle w:val="BodyText"/>
        <w:numPr>
          <w:ilvl w:val="0"/>
          <w:numId w:val="1"/>
        </w:numPr>
        <w:tabs>
          <w:tab w:val="clear" w:pos="720"/>
          <w:tab w:val="num" w:pos="567"/>
          <w:tab w:val="left" w:pos="1134"/>
          <w:tab w:val="left" w:pos="1560"/>
        </w:tabs>
        <w:ind w:firstLine="131"/>
        <w:rPr>
          <w:sz w:val="22"/>
          <w:szCs w:val="22"/>
        </w:rPr>
      </w:pPr>
      <w:r w:rsidRPr="00BA0167">
        <w:rPr>
          <w:sz w:val="22"/>
          <w:szCs w:val="22"/>
        </w:rPr>
        <w:t>Η Τεχνική περιγραφή</w:t>
      </w:r>
    </w:p>
    <w:p w:rsidR="00D02ED0" w:rsidRPr="00BA0167" w:rsidRDefault="00D02ED0" w:rsidP="00CD7B96">
      <w:pPr>
        <w:jc w:val="center"/>
        <w:rPr>
          <w:rFonts w:ascii="Times New Roman" w:hAnsi="Times New Roman"/>
          <w:b/>
        </w:rPr>
      </w:pPr>
      <w:r w:rsidRPr="00BA0167">
        <w:rPr>
          <w:rFonts w:ascii="Times New Roman" w:hAnsi="Times New Roman"/>
          <w:b/>
        </w:rPr>
        <w:t>ΑΡΘΡΟ 4</w:t>
      </w:r>
      <w:r w:rsidRPr="00BA0167">
        <w:rPr>
          <w:rFonts w:ascii="Times New Roman" w:hAnsi="Times New Roman"/>
          <w:b/>
          <w:vertAlign w:val="superscript"/>
        </w:rPr>
        <w:t>ο</w:t>
      </w:r>
    </w:p>
    <w:p w:rsidR="00D02ED0" w:rsidRPr="00BA0167" w:rsidRDefault="00D02ED0" w:rsidP="0098668D">
      <w:pPr>
        <w:shd w:val="clear" w:color="auto" w:fill="FFFFFF"/>
        <w:spacing w:line="240" w:lineRule="auto"/>
        <w:ind w:firstLine="567"/>
        <w:jc w:val="both"/>
        <w:rPr>
          <w:rFonts w:ascii="Times New Roman" w:hAnsi="Times New Roman"/>
          <w:spacing w:val="-4"/>
        </w:rPr>
      </w:pPr>
      <w:r w:rsidRPr="00BA0167">
        <w:rPr>
          <w:rFonts w:ascii="Times New Roman" w:hAnsi="Times New Roman"/>
          <w:iCs/>
          <w:position w:val="6"/>
        </w:rPr>
        <w:t xml:space="preserve">       </w:t>
      </w:r>
      <w:r w:rsidRPr="00BA0167">
        <w:rPr>
          <w:rFonts w:ascii="Times New Roman" w:hAnsi="Times New Roman"/>
          <w:spacing w:val="-4"/>
        </w:rPr>
        <w:t>Τον ανάδοχο βαρύνουν οι νόμιμες κρατήσεις υπέρ τρίτων συμπεριλαμβανομένων και των ασφαλιστικών υποχρεώσεων των χειριστών των μηχανημάτων ως και τα έξοδα κίνησης και συντήρησης αυτών. Η παραλαβή θα γίνει από την αρμόδια επιτροπή παραλαβής. Όλα τα δικαιολογητικά πληρωμής ελέγχονται από τις Οικονομικές Υπηρεσίες του Δήμου. Καμία επιπλέον αμοιβή δεν πρόκειται να αναγνωρισθεί. Οι τυχόν επιπλέον επιβαρύνσεις (για φθορές μηχανημάτων, καύσιμα, εργασία του χειριστή κ.α.) βαρύνουν αποκλειστικά τον ανάδοχο και θα πρέπει να έχουν συνυπολογισθεί από τον ίδιο στην προσφορά του. Η αμοιβή δεν υπόκειται σε καμία αναθεώρηση για οποιοδήποτε λόγο και αιτία και παραμένει σταθερή και αμετάβλητη καθ’ όλη την διάρκεια ισχύος της εντολής.</w:t>
      </w:r>
    </w:p>
    <w:p w:rsidR="00D02ED0" w:rsidRPr="00BA0167" w:rsidRDefault="00D02ED0" w:rsidP="00CD7B96">
      <w:pPr>
        <w:pStyle w:val="Heading5"/>
        <w:rPr>
          <w:bCs w:val="0"/>
          <w:sz w:val="22"/>
          <w:szCs w:val="22"/>
        </w:rPr>
      </w:pPr>
      <w:r w:rsidRPr="00BA0167">
        <w:rPr>
          <w:bCs w:val="0"/>
          <w:sz w:val="22"/>
          <w:szCs w:val="22"/>
        </w:rPr>
        <w:t>ΑΡΘΡΟ 5</w:t>
      </w:r>
      <w:r w:rsidRPr="00BA0167">
        <w:rPr>
          <w:bCs w:val="0"/>
          <w:sz w:val="22"/>
          <w:szCs w:val="22"/>
          <w:vertAlign w:val="superscript"/>
        </w:rPr>
        <w:t>ο</w:t>
      </w:r>
    </w:p>
    <w:p w:rsidR="00D02ED0" w:rsidRPr="00BA0167" w:rsidRDefault="00D02ED0" w:rsidP="0098668D">
      <w:pPr>
        <w:shd w:val="clear" w:color="auto" w:fill="FFFFFF"/>
        <w:spacing w:line="240" w:lineRule="auto"/>
        <w:ind w:firstLine="567"/>
        <w:jc w:val="both"/>
        <w:rPr>
          <w:rFonts w:ascii="Times New Roman" w:hAnsi="Times New Roman"/>
          <w:spacing w:val="-4"/>
        </w:rPr>
      </w:pPr>
      <w:r w:rsidRPr="00BA0167">
        <w:rPr>
          <w:rFonts w:ascii="Times New Roman" w:hAnsi="Times New Roman"/>
          <w:iCs/>
          <w:position w:val="6"/>
        </w:rPr>
        <w:t xml:space="preserve">       </w:t>
      </w:r>
      <w:r w:rsidRPr="00BA0167">
        <w:rPr>
          <w:rFonts w:ascii="Times New Roman" w:hAnsi="Times New Roman"/>
          <w:spacing w:val="-4"/>
        </w:rPr>
        <w:t>Κατά την διάρκεια του χρόνου σύμβασης δεν επιτρέπεται στους ιδιοκτήτες να εγκαταλείψουν την εργασία τους παρά μόνο αν εξασφαλιστεί η ομαλή συνέχιση του έργου, άλλως θα αποκλείονται από μελλοντική συνεργασία με το Δήμο.</w:t>
      </w:r>
    </w:p>
    <w:p w:rsidR="00D02ED0" w:rsidRPr="00BA0167" w:rsidRDefault="00D02ED0" w:rsidP="00CD7B96">
      <w:pPr>
        <w:pStyle w:val="Heading5"/>
        <w:rPr>
          <w:bCs w:val="0"/>
          <w:sz w:val="22"/>
          <w:szCs w:val="22"/>
          <w:vertAlign w:val="superscript"/>
        </w:rPr>
      </w:pPr>
      <w:r w:rsidRPr="00BA0167">
        <w:rPr>
          <w:bCs w:val="0"/>
          <w:sz w:val="22"/>
          <w:szCs w:val="22"/>
        </w:rPr>
        <w:t>ΑΡΘΡΟ 6</w:t>
      </w:r>
      <w:r w:rsidRPr="00BA0167">
        <w:rPr>
          <w:bCs w:val="0"/>
          <w:sz w:val="22"/>
          <w:szCs w:val="22"/>
          <w:vertAlign w:val="superscript"/>
        </w:rPr>
        <w:t>ο</w:t>
      </w:r>
    </w:p>
    <w:p w:rsidR="00D02ED0" w:rsidRPr="00BA0167" w:rsidRDefault="00D02ED0" w:rsidP="0098668D">
      <w:pPr>
        <w:shd w:val="clear" w:color="auto" w:fill="FFFFFF"/>
        <w:spacing w:line="240" w:lineRule="auto"/>
        <w:ind w:firstLine="567"/>
        <w:jc w:val="both"/>
        <w:rPr>
          <w:rFonts w:ascii="Times New Roman" w:hAnsi="Times New Roman"/>
          <w:spacing w:val="-4"/>
        </w:rPr>
      </w:pPr>
      <w:r w:rsidRPr="00A876E5">
        <w:rPr>
          <w:rFonts w:ascii="Times New Roman" w:hAnsi="Times New Roman"/>
          <w:spacing w:val="-4"/>
        </w:rPr>
        <w:t xml:space="preserve">          Κατά την διάρκεια των εργασιών οι ιδιοκτήτες των μισθωμένων μηχανημάτων έχουν την ευθύνη της σωστής και ακίνδυνης λειτουργίας τους, τυχόν δε ζημιές που θα προκληθούν σε τρίτους, θα βαρύνουν τους ίδιους.</w:t>
      </w:r>
      <w:r>
        <w:rPr>
          <w:rFonts w:ascii="Times New Roman" w:hAnsi="Times New Roman"/>
          <w:spacing w:val="-4"/>
        </w:rPr>
        <w:t xml:space="preserve"> </w:t>
      </w:r>
      <w:r w:rsidRPr="00BA0167">
        <w:rPr>
          <w:rFonts w:ascii="Times New Roman" w:hAnsi="Times New Roman"/>
          <w:spacing w:val="-4"/>
        </w:rPr>
        <w:t>Για κάθε ζημία που θα γίνεται στο μηχάνημα και για κάθε ατύχημα στο χειριζόμενο το μηχάνημα προσωπικό ή σε τρίτους ακέραια την ευθύνη θα φέρει ο μειοδότης.</w:t>
      </w:r>
      <w:r w:rsidRPr="00BA0167">
        <w:rPr>
          <w:rFonts w:ascii="Times New Roman" w:hAnsi="Times New Roman"/>
          <w:spacing w:val="-4"/>
        </w:rPr>
        <w:tab/>
        <w:t>Το προσωπικό που θα χρησιμοποιείται από το μειοδότη δεν διατελεί σε εργασιακή σχέση μετά της Υπηρεσίας αλλά μετά του μειοδότη.</w:t>
      </w:r>
      <w:r w:rsidRPr="00BA0167">
        <w:rPr>
          <w:rFonts w:ascii="Times New Roman" w:hAnsi="Times New Roman"/>
          <w:spacing w:val="-4"/>
        </w:rPr>
        <w:tab/>
        <w:t>Ο δε μειοδότης αναλαμβάνει την ευθύνη κάθε αποζημιώσεως από ατύχημα στο προσωπικό του μηχανήματος απορρέοντος από τις διατάξεις του Αστικού Κώδικα, όπως σήμερα ισχύουν, η δε υπηρεσία απαλλάσσεται από κάθε σχετική υποχρέωση.</w:t>
      </w:r>
    </w:p>
    <w:p w:rsidR="00D02ED0" w:rsidRPr="00BA0167" w:rsidRDefault="00D02ED0" w:rsidP="0098668D">
      <w:pPr>
        <w:shd w:val="clear" w:color="auto" w:fill="FFFFFF"/>
        <w:spacing w:line="240" w:lineRule="auto"/>
        <w:ind w:firstLine="567"/>
        <w:jc w:val="both"/>
        <w:rPr>
          <w:rFonts w:ascii="Times New Roman" w:hAnsi="Times New Roman"/>
          <w:spacing w:val="-4"/>
        </w:rPr>
      </w:pPr>
      <w:r w:rsidRPr="00BA0167">
        <w:rPr>
          <w:rFonts w:ascii="Times New Roman" w:hAnsi="Times New Roman"/>
          <w:spacing w:val="-4"/>
        </w:rPr>
        <w:tab/>
        <w:t>Επίσης ο μειοδότης υποχρεούται να ασφαλίσει το προσωπικό και ευθύνεται για την επικόλληση των ενσήμων σύμφωνα με την ισχύουσα νομοθεσία περί Ι.Κ.Α.  Η Υπηρεσία δεν φέρει καμία ευθύνη για αστική αποζημίωση τρίτων για ζημιές ή φθορές που θα προξενηθούν κατά τον χρόνο λειτουργίας του μηχανήματος.</w:t>
      </w:r>
    </w:p>
    <w:p w:rsidR="00D02ED0" w:rsidRPr="00BA0167" w:rsidRDefault="00D02ED0" w:rsidP="00CD7B96">
      <w:pPr>
        <w:pStyle w:val="Heading5"/>
        <w:rPr>
          <w:bCs w:val="0"/>
          <w:sz w:val="22"/>
          <w:szCs w:val="22"/>
        </w:rPr>
      </w:pPr>
      <w:r w:rsidRPr="00BA0167">
        <w:rPr>
          <w:bCs w:val="0"/>
          <w:sz w:val="22"/>
          <w:szCs w:val="22"/>
        </w:rPr>
        <w:t>ΑΡΘΡΟ 7</w:t>
      </w:r>
      <w:r w:rsidRPr="00BA0167">
        <w:rPr>
          <w:bCs w:val="0"/>
          <w:sz w:val="22"/>
          <w:szCs w:val="22"/>
          <w:vertAlign w:val="superscript"/>
        </w:rPr>
        <w:t>ο</w:t>
      </w:r>
    </w:p>
    <w:p w:rsidR="00D02ED0" w:rsidRPr="00BA0167" w:rsidRDefault="00D02ED0" w:rsidP="0098668D">
      <w:pPr>
        <w:shd w:val="clear" w:color="auto" w:fill="FFFFFF"/>
        <w:spacing w:line="240" w:lineRule="auto"/>
        <w:ind w:firstLine="567"/>
        <w:jc w:val="both"/>
        <w:rPr>
          <w:rFonts w:ascii="Times New Roman" w:hAnsi="Times New Roman"/>
          <w:spacing w:val="-4"/>
        </w:rPr>
      </w:pPr>
      <w:r w:rsidRPr="00BA0167">
        <w:rPr>
          <w:rFonts w:ascii="Times New Roman" w:hAnsi="Times New Roman"/>
          <w:spacing w:val="-4"/>
        </w:rPr>
        <w:t xml:space="preserve">           Για την αποφυγή ατυχημάτων ή ζημιών οι ιδιοκτήτες (ανάδοχοι) πρέπει να λαμβάνουν τα κατάλληλα μέτρα εξασφαλίζοντας στα μηχανήματά τους, τους αναγκαίους βοηθούς που θα διευκολύνουν τους χειριστές στις κινήσεις τους. Για κάθε ατύχημα ή δυστύχημα στο προσωπικό του αναδόχου ή σε τρίτους ή για οποιαδήποτε ζημιά που προκαλείται από τον ανάδοχο βαρύνεται αποκλειστικά ο ίδιος.</w:t>
      </w:r>
    </w:p>
    <w:p w:rsidR="00D02ED0" w:rsidRPr="00BA0167" w:rsidRDefault="00D02ED0" w:rsidP="00CD7B96">
      <w:pPr>
        <w:pStyle w:val="Heading5"/>
        <w:rPr>
          <w:bCs w:val="0"/>
          <w:sz w:val="22"/>
          <w:szCs w:val="22"/>
        </w:rPr>
      </w:pPr>
      <w:r w:rsidRPr="00BA0167">
        <w:rPr>
          <w:bCs w:val="0"/>
          <w:sz w:val="22"/>
          <w:szCs w:val="22"/>
        </w:rPr>
        <w:t>ΑΡΘΡΟ 8</w:t>
      </w:r>
      <w:r w:rsidRPr="00BA0167">
        <w:rPr>
          <w:bCs w:val="0"/>
          <w:sz w:val="22"/>
          <w:szCs w:val="22"/>
          <w:vertAlign w:val="superscript"/>
        </w:rPr>
        <w:t>ο</w:t>
      </w:r>
    </w:p>
    <w:p w:rsidR="00D02ED0" w:rsidRPr="00BA0167" w:rsidRDefault="00D02ED0" w:rsidP="0098668D">
      <w:pPr>
        <w:shd w:val="clear" w:color="auto" w:fill="FFFFFF"/>
        <w:spacing w:line="240" w:lineRule="auto"/>
        <w:ind w:firstLine="567"/>
        <w:jc w:val="both"/>
        <w:rPr>
          <w:rFonts w:ascii="Times New Roman" w:hAnsi="Times New Roman"/>
          <w:spacing w:val="-4"/>
        </w:rPr>
      </w:pPr>
      <w:r w:rsidRPr="00BA0167">
        <w:rPr>
          <w:rFonts w:ascii="Times New Roman" w:hAnsi="Times New Roman"/>
          <w:spacing w:val="-4"/>
        </w:rPr>
        <w:t xml:space="preserve">           Η εξόφληση του αναδόχου θα πραγματοποιείται αφού γίνει πρώτα η παραλαβή της εργασίας από την αρμόδια επιτροπή παραλαβής. </w:t>
      </w:r>
    </w:p>
    <w:p w:rsidR="00D02ED0" w:rsidRPr="00BA0167" w:rsidRDefault="00D02ED0" w:rsidP="00706945">
      <w:pPr>
        <w:spacing w:line="360" w:lineRule="auto"/>
        <w:jc w:val="center"/>
        <w:rPr>
          <w:rFonts w:ascii="Times New Roman" w:hAnsi="Times New Roman"/>
          <w:b/>
          <w:vertAlign w:val="superscript"/>
        </w:rPr>
      </w:pPr>
      <w:r w:rsidRPr="00BA0167">
        <w:rPr>
          <w:rFonts w:ascii="Times New Roman" w:hAnsi="Times New Roman"/>
          <w:b/>
        </w:rPr>
        <w:t>ΑΡΘΡΟ  9</w:t>
      </w:r>
      <w:r w:rsidRPr="00BA0167">
        <w:rPr>
          <w:rFonts w:ascii="Times New Roman" w:hAnsi="Times New Roman"/>
          <w:b/>
          <w:vertAlign w:val="superscript"/>
        </w:rPr>
        <w:t>ο</w:t>
      </w:r>
    </w:p>
    <w:p w:rsidR="00D02ED0" w:rsidRPr="00BA0167" w:rsidRDefault="00D02ED0" w:rsidP="0017659A">
      <w:pPr>
        <w:shd w:val="clear" w:color="auto" w:fill="FFFFFF"/>
        <w:spacing w:line="240" w:lineRule="auto"/>
        <w:ind w:firstLine="567"/>
        <w:jc w:val="both"/>
        <w:rPr>
          <w:rFonts w:ascii="Times New Roman" w:hAnsi="Times New Roman"/>
          <w:spacing w:val="-4"/>
        </w:rPr>
      </w:pPr>
      <w:r w:rsidRPr="00BA0167">
        <w:rPr>
          <w:rFonts w:ascii="Times New Roman" w:hAnsi="Times New Roman"/>
        </w:rPr>
        <w:t xml:space="preserve">           </w:t>
      </w:r>
      <w:r w:rsidRPr="00BA0167">
        <w:rPr>
          <w:rFonts w:ascii="Times New Roman" w:hAnsi="Times New Roman"/>
          <w:spacing w:val="-4"/>
        </w:rPr>
        <w:t xml:space="preserve">Οι τιμές μονάδος της προσφοράς του αναδόχου είναι σταθερές και αμετάβλητες καθ’ όλη την διάρκεια της </w:t>
      </w:r>
      <w:r>
        <w:rPr>
          <w:rFonts w:ascii="Times New Roman" w:hAnsi="Times New Roman"/>
          <w:spacing w:val="-4"/>
        </w:rPr>
        <w:t>σύμβασης</w:t>
      </w:r>
      <w:r w:rsidRPr="00BA0167">
        <w:rPr>
          <w:rFonts w:ascii="Times New Roman" w:hAnsi="Times New Roman"/>
          <w:spacing w:val="-4"/>
        </w:rPr>
        <w:t xml:space="preserve"> και δεν αναθεωρούνται για κανένα λόγο και σε καμιά περίπτωσιν δεν υπερβαίνουν τις τιμές της υπηρεσίας που εμφαίνονται στον ενδεικτικό προϋπολογισμό.</w:t>
      </w:r>
    </w:p>
    <w:p w:rsidR="00D02ED0" w:rsidRPr="00BA0167" w:rsidRDefault="00D02ED0" w:rsidP="00706945">
      <w:pPr>
        <w:shd w:val="clear" w:color="auto" w:fill="FFFFFF"/>
        <w:spacing w:line="240" w:lineRule="auto"/>
        <w:ind w:firstLine="567"/>
        <w:jc w:val="center"/>
        <w:rPr>
          <w:rFonts w:ascii="Times New Roman" w:hAnsi="Times New Roman"/>
          <w:b/>
          <w:vertAlign w:val="superscript"/>
        </w:rPr>
      </w:pPr>
      <w:r w:rsidRPr="00BA0167">
        <w:rPr>
          <w:rFonts w:ascii="Times New Roman" w:hAnsi="Times New Roman"/>
          <w:b/>
        </w:rPr>
        <w:t>ΑΡΘΡΟ 10</w:t>
      </w:r>
      <w:r w:rsidRPr="00BA0167">
        <w:rPr>
          <w:rFonts w:ascii="Times New Roman" w:hAnsi="Times New Roman"/>
          <w:b/>
          <w:vertAlign w:val="superscript"/>
        </w:rPr>
        <w:t>ο</w:t>
      </w:r>
    </w:p>
    <w:p w:rsidR="00D02ED0" w:rsidRPr="00BA0167" w:rsidRDefault="00D02ED0" w:rsidP="0098668D">
      <w:pPr>
        <w:shd w:val="clear" w:color="auto" w:fill="FFFFFF"/>
        <w:spacing w:line="240" w:lineRule="auto"/>
        <w:ind w:firstLine="567"/>
        <w:jc w:val="both"/>
        <w:rPr>
          <w:rFonts w:ascii="Times New Roman" w:hAnsi="Times New Roman"/>
          <w:spacing w:val="-4"/>
        </w:rPr>
      </w:pPr>
      <w:r w:rsidRPr="00BA0167">
        <w:rPr>
          <w:rFonts w:ascii="Times New Roman" w:hAnsi="Times New Roman"/>
          <w:spacing w:val="-4"/>
        </w:rPr>
        <w:t xml:space="preserve">           Ο ανάδοχος υπογράφει την σύμβαση (συμφωνητικό) για την </w:t>
      </w:r>
      <w:r>
        <w:rPr>
          <w:rFonts w:ascii="Times New Roman" w:hAnsi="Times New Roman"/>
          <w:spacing w:val="-4"/>
        </w:rPr>
        <w:t xml:space="preserve">μίσθωση μηχανήματος όπως αναφέρεται στο τιμολόγιο μελέτης </w:t>
      </w:r>
      <w:r w:rsidRPr="00BA0167">
        <w:rPr>
          <w:rFonts w:ascii="Times New Roman" w:hAnsi="Times New Roman"/>
          <w:spacing w:val="-4"/>
        </w:rPr>
        <w:t>και τον βαρύνει κάθε νόμιμη κράτηση που ισχύει κατά τον χρόνο δημοπρατήσεως. Η σύμβαση ή οι συμβάσεις που θα προκύψουν θα έχουν ισχύ  έως 31 Δεκεμβρίου 2016.</w:t>
      </w:r>
    </w:p>
    <w:p w:rsidR="00D02ED0" w:rsidRPr="00E11D84" w:rsidRDefault="00D02ED0" w:rsidP="00F069AD">
      <w:pPr>
        <w:spacing w:after="0" w:line="240" w:lineRule="auto"/>
        <w:ind w:firstLine="720"/>
        <w:jc w:val="both"/>
        <w:rPr>
          <w:rFonts w:ascii="Times New Roman" w:hAnsi="Times New Roman"/>
          <w:b/>
        </w:rPr>
      </w:pPr>
      <w:r w:rsidRPr="00E11D84">
        <w:rPr>
          <w:rFonts w:ascii="Times New Roman" w:hAnsi="Times New Roman"/>
          <w:b/>
        </w:rPr>
        <w:t xml:space="preserve">                                                                                                                    ΘΕΩΡΗΘΗΚΕ</w:t>
      </w:r>
    </w:p>
    <w:p w:rsidR="00D02ED0" w:rsidRDefault="00D02ED0" w:rsidP="00F069AD">
      <w:pPr>
        <w:spacing w:after="0" w:line="240" w:lineRule="auto"/>
        <w:rPr>
          <w:rFonts w:ascii="Times New Roman" w:hAnsi="Times New Roman"/>
          <w:bCs/>
        </w:rPr>
      </w:pPr>
      <w:r>
        <w:rPr>
          <w:rFonts w:ascii="Times New Roman" w:hAnsi="Times New Roman"/>
          <w:bCs/>
        </w:rPr>
        <w:t xml:space="preserve">              </w:t>
      </w:r>
      <w:r w:rsidRPr="00023E91">
        <w:rPr>
          <w:rFonts w:ascii="Times New Roman" w:hAnsi="Times New Roman"/>
          <w:bCs/>
        </w:rPr>
        <w:t>Καρπενήσι 21 Ιουνίου 2016</w:t>
      </w:r>
      <w:r>
        <w:rPr>
          <w:rFonts w:ascii="Times New Roman" w:hAnsi="Times New Roman"/>
          <w:bCs/>
        </w:rPr>
        <w:t xml:space="preserve">                                                         Καρπενήσι           Ιουνίου 2016                                               </w:t>
      </w:r>
    </w:p>
    <w:p w:rsidR="00D02ED0" w:rsidRDefault="00D02ED0" w:rsidP="00F069AD">
      <w:pPr>
        <w:spacing w:after="0" w:line="240" w:lineRule="auto"/>
        <w:rPr>
          <w:rFonts w:ascii="Times New Roman" w:hAnsi="Times New Roman"/>
          <w:bCs/>
        </w:rPr>
      </w:pPr>
      <w:r>
        <w:rPr>
          <w:rFonts w:ascii="Times New Roman" w:hAnsi="Times New Roman"/>
          <w:bCs/>
        </w:rPr>
        <w:t xml:space="preserve">                        </w:t>
      </w:r>
      <w:r w:rsidRPr="00023E91">
        <w:rPr>
          <w:rFonts w:ascii="Times New Roman" w:hAnsi="Times New Roman"/>
          <w:bCs/>
        </w:rPr>
        <w:t xml:space="preserve">Ο Συντάκτης </w:t>
      </w:r>
      <w:r>
        <w:rPr>
          <w:rFonts w:ascii="Times New Roman" w:hAnsi="Times New Roman"/>
          <w:bCs/>
        </w:rPr>
        <w:t xml:space="preserve">                                                                                       Η Δ/ντρια                        </w:t>
      </w:r>
    </w:p>
    <w:p w:rsidR="00D02ED0" w:rsidRDefault="00D02ED0" w:rsidP="00F069AD">
      <w:pPr>
        <w:spacing w:after="0" w:line="240" w:lineRule="auto"/>
        <w:ind w:firstLine="720"/>
        <w:rPr>
          <w:rFonts w:ascii="Times New Roman" w:hAnsi="Times New Roman"/>
          <w:bCs/>
        </w:rPr>
      </w:pPr>
    </w:p>
    <w:p w:rsidR="00D02ED0" w:rsidRDefault="00D02ED0" w:rsidP="00F069AD">
      <w:pPr>
        <w:spacing w:after="0" w:line="240" w:lineRule="auto"/>
        <w:ind w:firstLine="720"/>
        <w:rPr>
          <w:rFonts w:ascii="Times New Roman" w:hAnsi="Times New Roman"/>
          <w:bCs/>
        </w:rPr>
      </w:pPr>
    </w:p>
    <w:p w:rsidR="00D02ED0" w:rsidRDefault="00D02ED0" w:rsidP="00F069AD">
      <w:pPr>
        <w:spacing w:after="0" w:line="240" w:lineRule="auto"/>
        <w:ind w:firstLine="720"/>
        <w:rPr>
          <w:rFonts w:ascii="Times New Roman" w:hAnsi="Times New Roman"/>
          <w:bCs/>
        </w:rPr>
      </w:pPr>
      <w:r>
        <w:rPr>
          <w:rFonts w:ascii="Times New Roman" w:hAnsi="Times New Roman"/>
          <w:bCs/>
        </w:rPr>
        <w:t xml:space="preserve">                                                                                                </w:t>
      </w:r>
    </w:p>
    <w:p w:rsidR="00D02ED0" w:rsidRDefault="00D02ED0" w:rsidP="00F069AD">
      <w:pPr>
        <w:spacing w:after="0" w:line="240" w:lineRule="auto"/>
        <w:rPr>
          <w:rFonts w:ascii="Times New Roman" w:hAnsi="Times New Roman"/>
          <w:bCs/>
        </w:rPr>
      </w:pPr>
      <w:r>
        <w:rPr>
          <w:rFonts w:ascii="Times New Roman" w:hAnsi="Times New Roman"/>
          <w:bCs/>
        </w:rPr>
        <w:t xml:space="preserve">                  Δημήτριος Τσελεπής                                                                          Μαρία Παπαδοπούλου</w:t>
      </w:r>
    </w:p>
    <w:p w:rsidR="00D02ED0" w:rsidRDefault="00D02ED0" w:rsidP="00F069AD">
      <w:pPr>
        <w:spacing w:after="0" w:line="240" w:lineRule="auto"/>
        <w:rPr>
          <w:rFonts w:ascii="Times New Roman" w:hAnsi="Times New Roman"/>
          <w:bCs/>
        </w:rPr>
      </w:pPr>
      <w:r>
        <w:rPr>
          <w:rFonts w:ascii="Times New Roman" w:hAnsi="Times New Roman"/>
          <w:bCs/>
        </w:rPr>
        <w:t xml:space="preserve">             Πολιτικός Μηχανικός Τ.Ε.                                                                       Πολιτικός Μηχανικός</w:t>
      </w:r>
    </w:p>
    <w:p w:rsidR="00D02ED0" w:rsidRPr="00BA0167" w:rsidRDefault="00D02ED0" w:rsidP="00F069AD">
      <w:pPr>
        <w:spacing w:after="0" w:line="240" w:lineRule="auto"/>
        <w:ind w:left="-108"/>
      </w:pPr>
    </w:p>
    <w:sectPr w:rsidR="00D02ED0" w:rsidRPr="00BA0167" w:rsidSect="007D5EAB">
      <w:footerReference w:type="default" r:id="rId8"/>
      <w:pgSz w:w="11906" w:h="16838"/>
      <w:pgMar w:top="1276" w:right="849" w:bottom="1276"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ED0" w:rsidRDefault="00D02ED0" w:rsidP="009D4ADA">
      <w:pPr>
        <w:spacing w:after="0" w:line="240" w:lineRule="auto"/>
      </w:pPr>
      <w:r>
        <w:separator/>
      </w:r>
    </w:p>
  </w:endnote>
  <w:endnote w:type="continuationSeparator" w:id="1">
    <w:p w:rsidR="00D02ED0" w:rsidRDefault="00D02ED0" w:rsidP="009D4A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ED0" w:rsidRDefault="00D02ED0">
    <w:pPr>
      <w:pStyle w:val="Footer"/>
      <w:jc w:val="right"/>
    </w:pPr>
    <w:fldSimple w:instr=" PAGE   \* MERGEFORMAT ">
      <w:r>
        <w:rPr>
          <w:noProof/>
        </w:rPr>
        <w:t>2</w:t>
      </w:r>
    </w:fldSimple>
  </w:p>
  <w:p w:rsidR="00D02ED0" w:rsidRDefault="00D02E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ED0" w:rsidRDefault="00D02ED0" w:rsidP="009D4ADA">
      <w:pPr>
        <w:spacing w:after="0" w:line="240" w:lineRule="auto"/>
      </w:pPr>
      <w:r>
        <w:separator/>
      </w:r>
    </w:p>
  </w:footnote>
  <w:footnote w:type="continuationSeparator" w:id="1">
    <w:p w:rsidR="00D02ED0" w:rsidRDefault="00D02ED0" w:rsidP="009D4A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C47DD"/>
    <w:multiLevelType w:val="hybridMultilevel"/>
    <w:tmpl w:val="5980FBF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7A7B11DB"/>
    <w:multiLevelType w:val="hybridMultilevel"/>
    <w:tmpl w:val="85847CD4"/>
    <w:lvl w:ilvl="0" w:tplc="04080001">
      <w:start w:val="1"/>
      <w:numFmt w:val="bullet"/>
      <w:lvlText w:val=""/>
      <w:lvlJc w:val="left"/>
      <w:pPr>
        <w:tabs>
          <w:tab w:val="num" w:pos="928"/>
        </w:tabs>
        <w:ind w:left="928" w:hanging="360"/>
      </w:pPr>
      <w:rPr>
        <w:rFonts w:ascii="Symbol" w:hAnsi="Symbol" w:hint="default"/>
      </w:rPr>
    </w:lvl>
    <w:lvl w:ilvl="1" w:tplc="04080019" w:tentative="1">
      <w:start w:val="1"/>
      <w:numFmt w:val="lowerLetter"/>
      <w:lvlText w:val="%2."/>
      <w:lvlJc w:val="left"/>
      <w:pPr>
        <w:tabs>
          <w:tab w:val="num" w:pos="1648"/>
        </w:tabs>
        <w:ind w:left="1648" w:hanging="360"/>
      </w:pPr>
      <w:rPr>
        <w:rFonts w:cs="Times New Roman"/>
      </w:rPr>
    </w:lvl>
    <w:lvl w:ilvl="2" w:tplc="0408001B" w:tentative="1">
      <w:start w:val="1"/>
      <w:numFmt w:val="lowerRoman"/>
      <w:lvlText w:val="%3."/>
      <w:lvlJc w:val="right"/>
      <w:pPr>
        <w:tabs>
          <w:tab w:val="num" w:pos="2368"/>
        </w:tabs>
        <w:ind w:left="2368" w:hanging="180"/>
      </w:pPr>
      <w:rPr>
        <w:rFonts w:cs="Times New Roman"/>
      </w:rPr>
    </w:lvl>
    <w:lvl w:ilvl="3" w:tplc="0408000F" w:tentative="1">
      <w:start w:val="1"/>
      <w:numFmt w:val="decimal"/>
      <w:lvlText w:val="%4."/>
      <w:lvlJc w:val="left"/>
      <w:pPr>
        <w:tabs>
          <w:tab w:val="num" w:pos="3088"/>
        </w:tabs>
        <w:ind w:left="3088" w:hanging="360"/>
      </w:pPr>
      <w:rPr>
        <w:rFonts w:cs="Times New Roman"/>
      </w:rPr>
    </w:lvl>
    <w:lvl w:ilvl="4" w:tplc="04080019" w:tentative="1">
      <w:start w:val="1"/>
      <w:numFmt w:val="lowerLetter"/>
      <w:lvlText w:val="%5."/>
      <w:lvlJc w:val="left"/>
      <w:pPr>
        <w:tabs>
          <w:tab w:val="num" w:pos="3808"/>
        </w:tabs>
        <w:ind w:left="3808" w:hanging="360"/>
      </w:pPr>
      <w:rPr>
        <w:rFonts w:cs="Times New Roman"/>
      </w:rPr>
    </w:lvl>
    <w:lvl w:ilvl="5" w:tplc="0408001B" w:tentative="1">
      <w:start w:val="1"/>
      <w:numFmt w:val="lowerRoman"/>
      <w:lvlText w:val="%6."/>
      <w:lvlJc w:val="right"/>
      <w:pPr>
        <w:tabs>
          <w:tab w:val="num" w:pos="4528"/>
        </w:tabs>
        <w:ind w:left="4528" w:hanging="180"/>
      </w:pPr>
      <w:rPr>
        <w:rFonts w:cs="Times New Roman"/>
      </w:rPr>
    </w:lvl>
    <w:lvl w:ilvl="6" w:tplc="0408000F" w:tentative="1">
      <w:start w:val="1"/>
      <w:numFmt w:val="decimal"/>
      <w:lvlText w:val="%7."/>
      <w:lvlJc w:val="left"/>
      <w:pPr>
        <w:tabs>
          <w:tab w:val="num" w:pos="5248"/>
        </w:tabs>
        <w:ind w:left="5248" w:hanging="360"/>
      </w:pPr>
      <w:rPr>
        <w:rFonts w:cs="Times New Roman"/>
      </w:rPr>
    </w:lvl>
    <w:lvl w:ilvl="7" w:tplc="04080019" w:tentative="1">
      <w:start w:val="1"/>
      <w:numFmt w:val="lowerLetter"/>
      <w:lvlText w:val="%8."/>
      <w:lvlJc w:val="left"/>
      <w:pPr>
        <w:tabs>
          <w:tab w:val="num" w:pos="5968"/>
        </w:tabs>
        <w:ind w:left="5968" w:hanging="360"/>
      </w:pPr>
      <w:rPr>
        <w:rFonts w:cs="Times New Roman"/>
      </w:rPr>
    </w:lvl>
    <w:lvl w:ilvl="8" w:tplc="0408001B" w:tentative="1">
      <w:start w:val="1"/>
      <w:numFmt w:val="lowerRoman"/>
      <w:lvlText w:val="%9."/>
      <w:lvlJc w:val="right"/>
      <w:pPr>
        <w:tabs>
          <w:tab w:val="num" w:pos="6688"/>
        </w:tabs>
        <w:ind w:left="6688"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7B96"/>
    <w:rsid w:val="000170AD"/>
    <w:rsid w:val="00023E91"/>
    <w:rsid w:val="00072889"/>
    <w:rsid w:val="0009033D"/>
    <w:rsid w:val="000935B4"/>
    <w:rsid w:val="001261F7"/>
    <w:rsid w:val="0016125E"/>
    <w:rsid w:val="0017659A"/>
    <w:rsid w:val="001A244A"/>
    <w:rsid w:val="001C3B43"/>
    <w:rsid w:val="001F00EA"/>
    <w:rsid w:val="002046F0"/>
    <w:rsid w:val="0023050A"/>
    <w:rsid w:val="0024395D"/>
    <w:rsid w:val="00250BB1"/>
    <w:rsid w:val="002755B9"/>
    <w:rsid w:val="002A0F7C"/>
    <w:rsid w:val="002B4085"/>
    <w:rsid w:val="002D044E"/>
    <w:rsid w:val="002D3ABE"/>
    <w:rsid w:val="0032593C"/>
    <w:rsid w:val="00325D71"/>
    <w:rsid w:val="00327AC9"/>
    <w:rsid w:val="0036501F"/>
    <w:rsid w:val="003E38A9"/>
    <w:rsid w:val="004128B4"/>
    <w:rsid w:val="0043092A"/>
    <w:rsid w:val="00463626"/>
    <w:rsid w:val="00477AEB"/>
    <w:rsid w:val="00496E08"/>
    <w:rsid w:val="004D0726"/>
    <w:rsid w:val="004D1FBE"/>
    <w:rsid w:val="004F2E5E"/>
    <w:rsid w:val="00514344"/>
    <w:rsid w:val="005706A4"/>
    <w:rsid w:val="00604CC9"/>
    <w:rsid w:val="00606344"/>
    <w:rsid w:val="006148DD"/>
    <w:rsid w:val="0062062B"/>
    <w:rsid w:val="00633D7B"/>
    <w:rsid w:val="00634996"/>
    <w:rsid w:val="00667F73"/>
    <w:rsid w:val="006A0B0F"/>
    <w:rsid w:val="006C42DA"/>
    <w:rsid w:val="00706945"/>
    <w:rsid w:val="007859AA"/>
    <w:rsid w:val="007D5EAB"/>
    <w:rsid w:val="00807AF2"/>
    <w:rsid w:val="008128A0"/>
    <w:rsid w:val="008172C1"/>
    <w:rsid w:val="008E7657"/>
    <w:rsid w:val="0098668D"/>
    <w:rsid w:val="00986E2B"/>
    <w:rsid w:val="009A0A90"/>
    <w:rsid w:val="009D4ADA"/>
    <w:rsid w:val="009D532A"/>
    <w:rsid w:val="009E4EDA"/>
    <w:rsid w:val="00A609A0"/>
    <w:rsid w:val="00A84FB7"/>
    <w:rsid w:val="00A876E5"/>
    <w:rsid w:val="00AC596C"/>
    <w:rsid w:val="00B23BBE"/>
    <w:rsid w:val="00B86734"/>
    <w:rsid w:val="00BA0167"/>
    <w:rsid w:val="00BC2CE1"/>
    <w:rsid w:val="00BD0615"/>
    <w:rsid w:val="00BE215E"/>
    <w:rsid w:val="00C019AE"/>
    <w:rsid w:val="00C16DDE"/>
    <w:rsid w:val="00C32E09"/>
    <w:rsid w:val="00C45DE8"/>
    <w:rsid w:val="00C74A40"/>
    <w:rsid w:val="00CA6A4A"/>
    <w:rsid w:val="00CD7B96"/>
    <w:rsid w:val="00D02ED0"/>
    <w:rsid w:val="00D2035D"/>
    <w:rsid w:val="00D219D6"/>
    <w:rsid w:val="00D76C77"/>
    <w:rsid w:val="00DD0063"/>
    <w:rsid w:val="00E11D84"/>
    <w:rsid w:val="00E152BB"/>
    <w:rsid w:val="00E34679"/>
    <w:rsid w:val="00EA0510"/>
    <w:rsid w:val="00EC3A86"/>
    <w:rsid w:val="00ED52BA"/>
    <w:rsid w:val="00EE498E"/>
    <w:rsid w:val="00EE5AC3"/>
    <w:rsid w:val="00EE77E0"/>
    <w:rsid w:val="00F069AD"/>
    <w:rsid w:val="00FA25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ADA"/>
    <w:pPr>
      <w:spacing w:after="200" w:line="276" w:lineRule="auto"/>
    </w:pPr>
    <w:rPr>
      <w:lang w:val="el-GR" w:eastAsia="el-GR"/>
    </w:rPr>
  </w:style>
  <w:style w:type="paragraph" w:styleId="Heading3">
    <w:name w:val="heading 3"/>
    <w:basedOn w:val="Normal"/>
    <w:next w:val="Normal"/>
    <w:link w:val="Heading3Char"/>
    <w:uiPriority w:val="99"/>
    <w:qFormat/>
    <w:rsid w:val="00CD7B96"/>
    <w:pPr>
      <w:keepNext/>
      <w:spacing w:after="0" w:line="240" w:lineRule="auto"/>
      <w:jc w:val="both"/>
      <w:outlineLvl w:val="2"/>
    </w:pPr>
    <w:rPr>
      <w:rFonts w:ascii="Times New Roman" w:hAnsi="Times New Roman"/>
      <w:sz w:val="24"/>
      <w:szCs w:val="20"/>
    </w:rPr>
  </w:style>
  <w:style w:type="paragraph" w:styleId="Heading5">
    <w:name w:val="heading 5"/>
    <w:basedOn w:val="Normal"/>
    <w:next w:val="Normal"/>
    <w:link w:val="Heading5Char"/>
    <w:uiPriority w:val="99"/>
    <w:qFormat/>
    <w:rsid w:val="00CD7B96"/>
    <w:pPr>
      <w:keepNext/>
      <w:spacing w:after="0" w:line="240" w:lineRule="auto"/>
      <w:jc w:val="center"/>
      <w:outlineLvl w:val="4"/>
    </w:pPr>
    <w:rPr>
      <w:rFonts w:ascii="Times New Roman" w:hAnsi="Times New Roman"/>
      <w:b/>
      <w:bCs/>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D7B96"/>
    <w:rPr>
      <w:rFonts w:ascii="Times New Roman" w:hAnsi="Times New Roman" w:cs="Times New Roman"/>
      <w:sz w:val="20"/>
      <w:szCs w:val="20"/>
    </w:rPr>
  </w:style>
  <w:style w:type="character" w:customStyle="1" w:styleId="Heading5Char">
    <w:name w:val="Heading 5 Char"/>
    <w:basedOn w:val="DefaultParagraphFont"/>
    <w:link w:val="Heading5"/>
    <w:uiPriority w:val="99"/>
    <w:locked/>
    <w:rsid w:val="00CD7B96"/>
    <w:rPr>
      <w:rFonts w:ascii="Times New Roman" w:hAnsi="Times New Roman" w:cs="Times New Roman"/>
      <w:b/>
      <w:bCs/>
      <w:sz w:val="20"/>
      <w:szCs w:val="20"/>
    </w:rPr>
  </w:style>
  <w:style w:type="paragraph" w:styleId="BodyText">
    <w:name w:val="Body Text"/>
    <w:basedOn w:val="Normal"/>
    <w:link w:val="BodyTextChar"/>
    <w:uiPriority w:val="99"/>
    <w:rsid w:val="00CD7B96"/>
    <w:pPr>
      <w:spacing w:after="0" w:line="240" w:lineRule="auto"/>
      <w:jc w:val="both"/>
    </w:pPr>
    <w:rPr>
      <w:rFonts w:ascii="Times New Roman" w:hAnsi="Times New Roman"/>
      <w:sz w:val="24"/>
      <w:szCs w:val="20"/>
    </w:rPr>
  </w:style>
  <w:style w:type="character" w:customStyle="1" w:styleId="BodyTextChar">
    <w:name w:val="Body Text Char"/>
    <w:basedOn w:val="DefaultParagraphFont"/>
    <w:link w:val="BodyText"/>
    <w:uiPriority w:val="99"/>
    <w:locked/>
    <w:rsid w:val="00CD7B96"/>
    <w:rPr>
      <w:rFonts w:ascii="Times New Roman" w:hAnsi="Times New Roman" w:cs="Times New Roman"/>
      <w:sz w:val="20"/>
      <w:szCs w:val="20"/>
    </w:rPr>
  </w:style>
  <w:style w:type="paragraph" w:styleId="BodyText2">
    <w:name w:val="Body Text 2"/>
    <w:basedOn w:val="Normal"/>
    <w:link w:val="BodyText2Char"/>
    <w:uiPriority w:val="99"/>
    <w:rsid w:val="00CD7B96"/>
    <w:pPr>
      <w:spacing w:after="0" w:line="240" w:lineRule="auto"/>
    </w:pPr>
    <w:rPr>
      <w:rFonts w:ascii="Times New Roman" w:hAnsi="Times New Roman"/>
      <w:sz w:val="24"/>
      <w:szCs w:val="20"/>
    </w:rPr>
  </w:style>
  <w:style w:type="character" w:customStyle="1" w:styleId="BodyText2Char">
    <w:name w:val="Body Text 2 Char"/>
    <w:basedOn w:val="DefaultParagraphFont"/>
    <w:link w:val="BodyText2"/>
    <w:uiPriority w:val="99"/>
    <w:locked/>
    <w:rsid w:val="00CD7B96"/>
    <w:rPr>
      <w:rFonts w:ascii="Times New Roman" w:hAnsi="Times New Roman" w:cs="Times New Roman"/>
      <w:sz w:val="20"/>
      <w:szCs w:val="20"/>
    </w:rPr>
  </w:style>
  <w:style w:type="paragraph" w:styleId="Footer">
    <w:name w:val="footer"/>
    <w:basedOn w:val="Normal"/>
    <w:link w:val="FooterChar"/>
    <w:uiPriority w:val="99"/>
    <w:rsid w:val="00CD7B96"/>
    <w:pPr>
      <w:tabs>
        <w:tab w:val="center" w:pos="4153"/>
        <w:tab w:val="right" w:pos="8306"/>
      </w:tabs>
      <w:spacing w:after="0" w:line="240" w:lineRule="auto"/>
    </w:pPr>
    <w:rPr>
      <w:rFonts w:ascii="Times New Roman" w:hAnsi="Times New Roman"/>
      <w:sz w:val="20"/>
      <w:szCs w:val="20"/>
    </w:rPr>
  </w:style>
  <w:style w:type="character" w:customStyle="1" w:styleId="FooterChar">
    <w:name w:val="Footer Char"/>
    <w:basedOn w:val="DefaultParagraphFont"/>
    <w:link w:val="Footer"/>
    <w:uiPriority w:val="99"/>
    <w:locked/>
    <w:rsid w:val="00CD7B96"/>
    <w:rPr>
      <w:rFonts w:ascii="Times New Roman" w:hAnsi="Times New Roman" w:cs="Times New Roman"/>
      <w:sz w:val="20"/>
      <w:szCs w:val="20"/>
    </w:rPr>
  </w:style>
  <w:style w:type="paragraph" w:styleId="BalloonText">
    <w:name w:val="Balloon Text"/>
    <w:basedOn w:val="Normal"/>
    <w:link w:val="BalloonTextChar"/>
    <w:uiPriority w:val="99"/>
    <w:semiHidden/>
    <w:rsid w:val="00CD7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7B96"/>
    <w:rPr>
      <w:rFonts w:ascii="Tahoma" w:hAnsi="Tahoma" w:cs="Tahoma"/>
      <w:sz w:val="16"/>
      <w:szCs w:val="16"/>
    </w:rPr>
  </w:style>
  <w:style w:type="table" w:styleId="TableGrid">
    <w:name w:val="Table Grid"/>
    <w:basedOn w:val="TableNormal"/>
    <w:uiPriority w:val="99"/>
    <w:rsid w:val="00CD7B9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F069AD"/>
    <w:rPr>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TotalTime>
  <Pages>2</Pages>
  <Words>887</Words>
  <Characters>4796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Kefalas</dc:creator>
  <cp:keywords/>
  <dc:description/>
  <cp:lastModifiedBy>Tselepis</cp:lastModifiedBy>
  <cp:revision>59</cp:revision>
  <cp:lastPrinted>2016-06-21T11:29:00Z</cp:lastPrinted>
  <dcterms:created xsi:type="dcterms:W3CDTF">2014-11-05T13:02:00Z</dcterms:created>
  <dcterms:modified xsi:type="dcterms:W3CDTF">2016-06-21T11:36:00Z</dcterms:modified>
</cp:coreProperties>
</file>